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FAB390" w14:textId="343DDB93" w:rsidR="00BF3A16" w:rsidRPr="00BF3A16" w:rsidRDefault="00BF3A16" w:rsidP="00266BAE">
      <w:pPr>
        <w:rPr>
          <w:rFonts w:ascii="Times New Roman" w:hAnsi="Times New Roman" w:cs="Times New Roman"/>
          <w:b/>
          <w:sz w:val="28"/>
          <w:szCs w:val="28"/>
        </w:rPr>
      </w:pPr>
    </w:p>
    <w:tbl>
      <w:tblPr>
        <w:tblW w:w="0" w:type="auto"/>
        <w:tblLook w:val="01E0" w:firstRow="1" w:lastRow="1" w:firstColumn="1" w:lastColumn="1" w:noHBand="0" w:noVBand="0"/>
      </w:tblPr>
      <w:tblGrid>
        <w:gridCol w:w="9571"/>
      </w:tblGrid>
      <w:tr w:rsidR="00BF3A16" w:rsidRPr="00A557AC" w14:paraId="0D3E1D51" w14:textId="77777777" w:rsidTr="00BF3A16">
        <w:trPr>
          <w:trHeight w:val="3391"/>
        </w:trPr>
        <w:tc>
          <w:tcPr>
            <w:tcW w:w="9571" w:type="dxa"/>
          </w:tcPr>
          <w:p w14:paraId="7C7EC76C" w14:textId="3E34291F" w:rsidR="00BF3A16" w:rsidRPr="00A557AC" w:rsidRDefault="00BF3A16" w:rsidP="00593107">
            <w:pPr>
              <w:widowControl w:val="0"/>
              <w:autoSpaceDE w:val="0"/>
              <w:autoSpaceDN w:val="0"/>
              <w:adjustRightInd w:val="0"/>
              <w:jc w:val="center"/>
            </w:pPr>
            <w:r>
              <w:rPr>
                <w:noProof/>
                <w:lang w:eastAsia="ru-RU"/>
              </w:rPr>
              <w:drawing>
                <wp:inline distT="0" distB="0" distL="0" distR="0" wp14:anchorId="446547C2" wp14:editId="2C9A802E">
                  <wp:extent cx="504825" cy="628650"/>
                  <wp:effectExtent l="0" t="0" r="9525" b="0"/>
                  <wp:docPr id="1" name="Рисунок 1" descr="asekeevo-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asekeevo-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28650"/>
                          </a:xfrm>
                          <a:prstGeom prst="rect">
                            <a:avLst/>
                          </a:prstGeom>
                          <a:noFill/>
                          <a:ln>
                            <a:noFill/>
                          </a:ln>
                        </pic:spPr>
                      </pic:pic>
                    </a:graphicData>
                  </a:graphic>
                </wp:inline>
              </w:drawing>
            </w:r>
          </w:p>
          <w:p w14:paraId="26B5744B" w14:textId="0BDB13D0" w:rsidR="00BF3A16" w:rsidRPr="00E430D5" w:rsidRDefault="00BF3A16" w:rsidP="00593107">
            <w:pPr>
              <w:pStyle w:val="1"/>
            </w:pPr>
            <w:r>
              <mc:AlternateContent>
                <mc:Choice Requires="wps">
                  <w:drawing>
                    <wp:anchor distT="0" distB="0" distL="114300" distR="114300" simplePos="0" relativeHeight="251663360" behindDoc="0" locked="0" layoutInCell="0" allowOverlap="1" wp14:anchorId="66399BB2" wp14:editId="5877ED65">
                      <wp:simplePos x="0" y="0"/>
                      <wp:positionH relativeFrom="column">
                        <wp:posOffset>3216910</wp:posOffset>
                      </wp:positionH>
                      <wp:positionV relativeFrom="paragraph">
                        <wp:posOffset>-1270</wp:posOffset>
                      </wp:positionV>
                      <wp:extent cx="183515" cy="635"/>
                      <wp:effectExtent l="1270" t="3175" r="0" b="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1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sm" len="sm"/>
                                    <a:tailEnd type="none" w="sm" len="sm"/>
                                  </a14:hiddenLine>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3pt,-.1pt" to="267.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" o:allowincell="f" stroked="f">
                      <v:stroke startarrowwidth="narrow" startarrowlength="short" endarrowwidth="narrow" endarrowlength="short"/>
                    </v:line>
                  </w:pict>
                </mc:Fallback>
              </mc:AlternateContent>
            </w:r>
            <w:r>
              <mc:AlternateContent>
                <mc:Choice Requires="wps">
                  <w:drawing>
                    <wp:anchor distT="0" distB="0" distL="114300" distR="114300" simplePos="0" relativeHeight="251660288" behindDoc="0" locked="0" layoutInCell="0" allowOverlap="1" wp14:anchorId="4B16E16B" wp14:editId="45934317">
                      <wp:simplePos x="0" y="0"/>
                      <wp:positionH relativeFrom="column">
                        <wp:posOffset>3216910</wp:posOffset>
                      </wp:positionH>
                      <wp:positionV relativeFrom="paragraph">
                        <wp:posOffset>-1270</wp:posOffset>
                      </wp:positionV>
                      <wp:extent cx="635" cy="183515"/>
                      <wp:effectExtent l="1270" t="3175" r="0" b="381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351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sm" len="sm"/>
                                    <a:tailEnd type="none" w="sm" len="sm"/>
                                  </a14:hiddenLine>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3pt,-.1pt" to="253.3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" o:allowincell="f" stroked="f">
                      <v:stroke startarrowwidth="narrow" startarrowlength="short" endarrowwidth="narrow" endarrowlength="short"/>
                    </v:line>
                  </w:pict>
                </mc:Fallback>
              </mc:AlternateContent>
            </w:r>
            <w:r>
              <mc:AlternateContent>
                <mc:Choice Requires="wps">
                  <w:drawing>
                    <wp:anchor distT="0" distB="0" distL="114300" distR="114300" simplePos="0" relativeHeight="251662336" behindDoc="0" locked="0" layoutInCell="0" allowOverlap="1" wp14:anchorId="47D292F9" wp14:editId="7555E76D">
                      <wp:simplePos x="0" y="0"/>
                      <wp:positionH relativeFrom="column">
                        <wp:posOffset>3125470</wp:posOffset>
                      </wp:positionH>
                      <wp:positionV relativeFrom="paragraph">
                        <wp:posOffset>90170</wp:posOffset>
                      </wp:positionV>
                      <wp:extent cx="635" cy="640715"/>
                      <wp:effectExtent l="0" t="0" r="3810" b="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4071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sm" len="sm"/>
                                    <a:tailEnd type="none" w="sm" len="sm"/>
                                  </a14:hiddenLine>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1pt,7.1pt" to="246.15pt,5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" o:allowincell="f" stroked="f">
                      <v:stroke startarrowwidth="narrow" startarrowlength="short" endarrowwidth="narrow" endarrowlength="short"/>
                    </v:line>
                  </w:pict>
                </mc:Fallback>
              </mc:AlternateContent>
            </w:r>
            <w:r>
              <mc:AlternateContent>
                <mc:Choice Requires="wps">
                  <w:drawing>
                    <wp:anchor distT="0" distB="0" distL="114300" distR="114300" simplePos="0" relativeHeight="251661312" behindDoc="0" locked="0" layoutInCell="0" allowOverlap="1" wp14:anchorId="745D30C6" wp14:editId="45802A9E">
                      <wp:simplePos x="0" y="0"/>
                      <wp:positionH relativeFrom="column">
                        <wp:posOffset>3216910</wp:posOffset>
                      </wp:positionH>
                      <wp:positionV relativeFrom="paragraph">
                        <wp:posOffset>-1270</wp:posOffset>
                      </wp:positionV>
                      <wp:extent cx="183515" cy="635"/>
                      <wp:effectExtent l="1270" t="3175"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1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sm" len="sm"/>
                                    <a:tailEnd type="none" w="sm" len="sm"/>
                                  </a14:hiddenLine>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3pt,-.1pt" to="267.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" o:allowincell="f" stroked="f">
                      <v:stroke startarrowwidth="narrow" startarrowlength="short" endarrowwidth="narrow" endarrowlength="short"/>
                    </v:line>
                  </w:pict>
                </mc:Fallback>
              </mc:AlternateContent>
            </w:r>
            <w:r>
              <mc:AlternateContent>
                <mc:Choice Requires="wps">
                  <w:drawing>
                    <wp:anchor distT="0" distB="0" distL="114300" distR="114300" simplePos="0" relativeHeight="251659264" behindDoc="0" locked="0" layoutInCell="0" allowOverlap="1" wp14:anchorId="3624FF5C" wp14:editId="56985F39">
                      <wp:simplePos x="0" y="0"/>
                      <wp:positionH relativeFrom="column">
                        <wp:posOffset>5779135</wp:posOffset>
                      </wp:positionH>
                      <wp:positionV relativeFrom="paragraph">
                        <wp:posOffset>198755</wp:posOffset>
                      </wp:positionV>
                      <wp:extent cx="635" cy="635"/>
                      <wp:effectExtent l="10795" t="12700" r="7620" b="571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05pt,15.65pt" to="455.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" o:allowincell="f">
                      <v:stroke startarrowwidth="narrow" startarrowlength="short" endarrowwidth="narrow" endarrowlength="short"/>
                    </v:line>
                  </w:pict>
                </mc:Fallback>
              </mc:AlternateContent>
            </w:r>
            <w:r w:rsidRPr="00E430D5">
              <w:t>СОВЕТ ДЕПУТАТОВ</w:t>
            </w:r>
          </w:p>
          <w:p w14:paraId="1A3B370B" w14:textId="77777777" w:rsidR="00BF3A16" w:rsidRPr="00E430D5" w:rsidRDefault="00BF3A16" w:rsidP="00593107">
            <w:pPr>
              <w:pStyle w:val="21"/>
              <w:rPr>
                <w:szCs w:val="24"/>
              </w:rPr>
            </w:pPr>
            <w:r w:rsidRPr="00E430D5">
              <w:rPr>
                <w:szCs w:val="24"/>
              </w:rPr>
              <w:t>МУНИЦИПАЛЬНОГО ОБРАЗОВАНИЯ</w:t>
            </w:r>
          </w:p>
          <w:p w14:paraId="6CBB53A5" w14:textId="77777777" w:rsidR="00BF3A16" w:rsidRPr="00E430D5" w:rsidRDefault="00BF3A16" w:rsidP="00593107">
            <w:pPr>
              <w:pStyle w:val="21"/>
              <w:rPr>
                <w:szCs w:val="24"/>
              </w:rPr>
            </w:pPr>
            <w:r w:rsidRPr="00E430D5">
              <w:rPr>
                <w:szCs w:val="24"/>
              </w:rPr>
              <w:t>НОВОСУЛТАНГУЛОВСКИЙ СЕЛЬСОВЕТ</w:t>
            </w:r>
          </w:p>
          <w:p w14:paraId="6984D90D" w14:textId="77777777" w:rsidR="00BF3A16" w:rsidRPr="00E21C9B" w:rsidRDefault="00BF3A16" w:rsidP="00593107">
            <w:pPr>
              <w:pStyle w:val="21"/>
              <w:rPr>
                <w:bCs/>
                <w:szCs w:val="24"/>
              </w:rPr>
            </w:pPr>
            <w:r w:rsidRPr="00E430D5">
              <w:rPr>
                <w:szCs w:val="24"/>
              </w:rPr>
              <w:t>АСЕКЕЕВСКОГО РАЙОНА  ОРЕНБУРГСКОЙ ОБЛАСТИ</w:t>
            </w:r>
          </w:p>
          <w:p w14:paraId="2887A828" w14:textId="77777777" w:rsidR="00BF3A16" w:rsidRDefault="00BF3A16" w:rsidP="00593107">
            <w:pPr>
              <w:pStyle w:val="2"/>
              <w:jc w:val="left"/>
              <w:rPr>
                <w:sz w:val="28"/>
              </w:rPr>
            </w:pPr>
          </w:p>
          <w:p w14:paraId="774AD79A" w14:textId="1706BC42" w:rsidR="00BF3A16" w:rsidRPr="0065753E" w:rsidRDefault="00BF3A16" w:rsidP="00593107">
            <w:pPr>
              <w:pStyle w:val="2"/>
              <w:rPr>
                <w:sz w:val="28"/>
              </w:rPr>
            </w:pPr>
            <w:r>
              <w:rPr>
                <w:sz w:val="28"/>
              </w:rPr>
              <w:t xml:space="preserve">ЧЕТВЕРТОГО </w:t>
            </w:r>
            <w:r w:rsidRPr="00E430D5">
              <w:rPr>
                <w:sz w:val="28"/>
              </w:rPr>
              <w:t>СОЗЫВ</w:t>
            </w:r>
            <w:r>
              <w:rPr>
                <w:sz w:val="28"/>
              </w:rPr>
              <w:t>А</w:t>
            </w:r>
          </w:p>
        </w:tc>
      </w:tr>
    </w:tbl>
    <w:p w14:paraId="22F77555" w14:textId="77777777" w:rsidR="00BF3A16" w:rsidRPr="00BF3A16" w:rsidRDefault="00BF3A16" w:rsidP="00BF3A16">
      <w:pPr>
        <w:jc w:val="center"/>
        <w:rPr>
          <w:rFonts w:ascii="Times New Roman" w:hAnsi="Times New Roman" w:cs="Times New Roman"/>
          <w:b/>
          <w:caps/>
          <w:sz w:val="28"/>
          <w:szCs w:val="28"/>
        </w:rPr>
      </w:pPr>
      <w:r w:rsidRPr="00BF3A16">
        <w:rPr>
          <w:rFonts w:ascii="Times New Roman" w:hAnsi="Times New Roman" w:cs="Times New Roman"/>
          <w:b/>
          <w:caps/>
          <w:sz w:val="28"/>
          <w:szCs w:val="28"/>
        </w:rPr>
        <w:t>РЕШЕНИЕ</w:t>
      </w:r>
    </w:p>
    <w:p w14:paraId="0A5D0D9B" w14:textId="77777777" w:rsidR="00BF3A16" w:rsidRPr="00144D3B" w:rsidRDefault="00BF3A16" w:rsidP="00BF3A16">
      <w:pPr>
        <w:jc w:val="center"/>
        <w:rPr>
          <w:b/>
          <w:caps/>
        </w:rPr>
      </w:pPr>
    </w:p>
    <w:tbl>
      <w:tblPr>
        <w:tblW w:w="9610" w:type="dxa"/>
        <w:tblInd w:w="70" w:type="dxa"/>
        <w:tblLayout w:type="fixed"/>
        <w:tblCellMar>
          <w:left w:w="70" w:type="dxa"/>
          <w:right w:w="70" w:type="dxa"/>
        </w:tblCellMar>
        <w:tblLook w:val="0000" w:firstRow="0" w:lastRow="0" w:firstColumn="0" w:lastColumn="0" w:noHBand="0" w:noVBand="0"/>
      </w:tblPr>
      <w:tblGrid>
        <w:gridCol w:w="3627"/>
        <w:gridCol w:w="2901"/>
        <w:gridCol w:w="3082"/>
      </w:tblGrid>
      <w:tr w:rsidR="00BF3A16" w:rsidRPr="00F81073" w14:paraId="1F0E211B" w14:textId="77777777" w:rsidTr="00593107">
        <w:trPr>
          <w:trHeight w:val="538"/>
        </w:trPr>
        <w:tc>
          <w:tcPr>
            <w:tcW w:w="3627" w:type="dxa"/>
          </w:tcPr>
          <w:p w14:paraId="2EDFB0FA" w14:textId="37201AF0" w:rsidR="00BF3A16" w:rsidRPr="00BF3A16" w:rsidRDefault="00266BAE" w:rsidP="00593107">
            <w:pPr>
              <w:rPr>
                <w:rFonts w:ascii="Times New Roman" w:hAnsi="Times New Roman" w:cs="Times New Roman"/>
                <w:sz w:val="28"/>
                <w:szCs w:val="28"/>
              </w:rPr>
            </w:pPr>
            <w:r>
              <w:rPr>
                <w:rFonts w:ascii="Times New Roman" w:hAnsi="Times New Roman" w:cs="Times New Roman"/>
                <w:sz w:val="28"/>
                <w:szCs w:val="28"/>
              </w:rPr>
              <w:t>13.04</w:t>
            </w:r>
            <w:r w:rsidR="00BF3A16" w:rsidRPr="00BF3A16">
              <w:rPr>
                <w:rFonts w:ascii="Times New Roman" w:hAnsi="Times New Roman" w:cs="Times New Roman"/>
                <w:sz w:val="28"/>
                <w:szCs w:val="28"/>
              </w:rPr>
              <w:t xml:space="preserve">.2022                                                                              </w:t>
            </w:r>
          </w:p>
        </w:tc>
        <w:tc>
          <w:tcPr>
            <w:tcW w:w="2901" w:type="dxa"/>
          </w:tcPr>
          <w:p w14:paraId="56952D1A" w14:textId="77777777" w:rsidR="00BF3A16" w:rsidRPr="00BF3A16" w:rsidRDefault="00BF3A16" w:rsidP="00593107">
            <w:pPr>
              <w:rPr>
                <w:rFonts w:ascii="Times New Roman" w:hAnsi="Times New Roman" w:cs="Times New Roman"/>
                <w:sz w:val="24"/>
                <w:szCs w:val="24"/>
              </w:rPr>
            </w:pPr>
            <w:r w:rsidRPr="00BF3A16">
              <w:rPr>
                <w:rFonts w:ascii="Times New Roman" w:hAnsi="Times New Roman" w:cs="Times New Roman"/>
                <w:sz w:val="24"/>
                <w:szCs w:val="24"/>
              </w:rPr>
              <w:t xml:space="preserve">с. </w:t>
            </w:r>
            <w:proofErr w:type="spellStart"/>
            <w:r w:rsidRPr="00BF3A16">
              <w:rPr>
                <w:rFonts w:ascii="Times New Roman" w:hAnsi="Times New Roman" w:cs="Times New Roman"/>
                <w:sz w:val="24"/>
                <w:szCs w:val="24"/>
              </w:rPr>
              <w:t>Новосултангулово</w:t>
            </w:r>
            <w:proofErr w:type="spellEnd"/>
          </w:p>
        </w:tc>
        <w:tc>
          <w:tcPr>
            <w:tcW w:w="3082" w:type="dxa"/>
          </w:tcPr>
          <w:p w14:paraId="33F026D2" w14:textId="65B64C04" w:rsidR="00BF3A16" w:rsidRPr="00BF3A16" w:rsidRDefault="00BF3A16" w:rsidP="00593107">
            <w:pPr>
              <w:ind w:right="184"/>
              <w:rPr>
                <w:rFonts w:ascii="Times New Roman" w:hAnsi="Times New Roman" w:cs="Times New Roman"/>
                <w:sz w:val="28"/>
                <w:szCs w:val="28"/>
              </w:rPr>
            </w:pPr>
            <w:r w:rsidRPr="00BF3A16">
              <w:rPr>
                <w:rFonts w:ascii="Times New Roman" w:hAnsi="Times New Roman" w:cs="Times New Roman"/>
                <w:sz w:val="28"/>
                <w:szCs w:val="28"/>
              </w:rPr>
              <w:t xml:space="preserve">                              № </w:t>
            </w:r>
            <w:r w:rsidR="00266BAE">
              <w:rPr>
                <w:rFonts w:ascii="Times New Roman" w:hAnsi="Times New Roman" w:cs="Times New Roman"/>
                <w:sz w:val="28"/>
                <w:szCs w:val="28"/>
              </w:rPr>
              <w:t>69</w:t>
            </w:r>
          </w:p>
        </w:tc>
      </w:tr>
    </w:tbl>
    <w:p w14:paraId="19B85C37" w14:textId="77777777" w:rsidR="007F543D" w:rsidRPr="00542EAA" w:rsidRDefault="007F543D" w:rsidP="007F543D">
      <w:pPr>
        <w:pStyle w:val="ConsPlusTitle"/>
        <w:jc w:val="center"/>
      </w:pPr>
    </w:p>
    <w:p w14:paraId="4DA9FA99" w14:textId="79023CE3" w:rsidR="007F543D" w:rsidRPr="00BF3A16" w:rsidRDefault="00BF3A16" w:rsidP="00BF3A16">
      <w:pPr>
        <w:spacing w:after="0"/>
        <w:jc w:val="center"/>
        <w:rPr>
          <w:rFonts w:ascii="Times New Roman" w:hAnsi="Times New Roman" w:cs="Times New Roman"/>
          <w:i/>
          <w:iCs/>
        </w:rPr>
      </w:pPr>
      <w:r w:rsidRPr="00BF3A16">
        <w:rPr>
          <w:rFonts w:ascii="Times New Roman" w:hAnsi="Times New Roman" w:cs="Times New Roman"/>
          <w:b/>
          <w:bCs/>
          <w:color w:val="000000"/>
          <w:sz w:val="28"/>
          <w:szCs w:val="28"/>
        </w:rPr>
        <w:t xml:space="preserve">Об утверждении Положения </w:t>
      </w:r>
      <w:bookmarkStart w:id="0" w:name="_Hlk77671647"/>
      <w:r w:rsidRPr="00BF3A16">
        <w:rPr>
          <w:rFonts w:ascii="Times New Roman" w:hAnsi="Times New Roman" w:cs="Times New Roman"/>
          <w:b/>
          <w:bCs/>
          <w:color w:val="000000"/>
          <w:sz w:val="28"/>
          <w:szCs w:val="28"/>
        </w:rPr>
        <w:t xml:space="preserve">о муниципальном контроле </w:t>
      </w:r>
      <w:r w:rsidRPr="00BF3A16">
        <w:rPr>
          <w:rFonts w:ascii="Times New Roman" w:hAnsi="Times New Roman" w:cs="Times New Roman"/>
          <w:b/>
          <w:bCs/>
          <w:color w:val="000000"/>
          <w:sz w:val="28"/>
          <w:szCs w:val="28"/>
        </w:rPr>
        <w:br/>
      </w:r>
      <w:bookmarkStart w:id="1" w:name="_Hlk77686366"/>
      <w:r w:rsidRPr="00BF3A16">
        <w:rPr>
          <w:rFonts w:ascii="Times New Roman" w:hAnsi="Times New Roman" w:cs="Times New Roman"/>
          <w:b/>
          <w:bCs/>
          <w:color w:val="000000"/>
          <w:sz w:val="28"/>
          <w:szCs w:val="28"/>
        </w:rPr>
        <w:t xml:space="preserve">на автомобильном транспорте, городском наземном электрическом транспорте и в дорожном хозяйстве </w:t>
      </w:r>
      <w:r>
        <w:rPr>
          <w:rFonts w:ascii="Times New Roman" w:hAnsi="Times New Roman" w:cs="Times New Roman"/>
          <w:b/>
          <w:bCs/>
          <w:color w:val="000000"/>
          <w:sz w:val="28"/>
          <w:szCs w:val="28"/>
        </w:rPr>
        <w:t xml:space="preserve">на территории </w:t>
      </w:r>
      <w:r w:rsidRPr="00BF3A16">
        <w:rPr>
          <w:rFonts w:ascii="Times New Roman" w:hAnsi="Times New Roman" w:cs="Times New Roman"/>
          <w:b/>
          <w:bCs/>
          <w:color w:val="000000"/>
          <w:sz w:val="28"/>
          <w:szCs w:val="28"/>
        </w:rPr>
        <w:t xml:space="preserve"> муниципального образования </w:t>
      </w:r>
      <w:proofErr w:type="spellStart"/>
      <w:r w:rsidRPr="00BF3A16">
        <w:rPr>
          <w:rFonts w:ascii="Times New Roman" w:hAnsi="Times New Roman" w:cs="Times New Roman"/>
          <w:b/>
          <w:bCs/>
          <w:color w:val="000000"/>
          <w:sz w:val="28"/>
          <w:szCs w:val="28"/>
        </w:rPr>
        <w:t>Новосултангуловский</w:t>
      </w:r>
      <w:proofErr w:type="spellEnd"/>
      <w:r w:rsidRPr="00BF3A16">
        <w:rPr>
          <w:rFonts w:ascii="Times New Roman" w:hAnsi="Times New Roman" w:cs="Times New Roman"/>
          <w:b/>
          <w:bCs/>
          <w:color w:val="000000"/>
          <w:sz w:val="28"/>
          <w:szCs w:val="28"/>
        </w:rPr>
        <w:t xml:space="preserve"> сельсовет </w:t>
      </w:r>
      <w:proofErr w:type="spellStart"/>
      <w:r w:rsidRPr="00BF3A16">
        <w:rPr>
          <w:rFonts w:ascii="Times New Roman" w:hAnsi="Times New Roman" w:cs="Times New Roman"/>
          <w:b/>
          <w:bCs/>
          <w:color w:val="000000"/>
          <w:sz w:val="28"/>
          <w:szCs w:val="28"/>
        </w:rPr>
        <w:t>Асекеевского</w:t>
      </w:r>
      <w:proofErr w:type="spellEnd"/>
      <w:r w:rsidRPr="00BF3A16">
        <w:rPr>
          <w:rFonts w:ascii="Times New Roman" w:hAnsi="Times New Roman" w:cs="Times New Roman"/>
          <w:b/>
          <w:bCs/>
          <w:color w:val="000000"/>
          <w:sz w:val="28"/>
          <w:szCs w:val="28"/>
        </w:rPr>
        <w:t xml:space="preserve"> района Оренбургской области</w:t>
      </w:r>
      <w:bookmarkEnd w:id="0"/>
      <w:bookmarkEnd w:id="1"/>
    </w:p>
    <w:p w14:paraId="0CFF998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60C0BA62" w14:textId="2E709393" w:rsidR="00BF3A16" w:rsidRPr="00F31430" w:rsidRDefault="00BF3A16" w:rsidP="00F31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F31430">
        <w:rPr>
          <w:rFonts w:ascii="Times New Roman" w:eastAsia="Times New Roman" w:hAnsi="Times New Roman" w:cs="Times New Roman"/>
          <w:sz w:val="28"/>
          <w:szCs w:val="28"/>
          <w:lang w:eastAsia="ru-RU"/>
        </w:rPr>
        <w:t>В соответствии с Федеральным законом</w:t>
      </w:r>
      <w:r w:rsidR="007F543D" w:rsidRPr="00F31430">
        <w:rPr>
          <w:rFonts w:ascii="Times New Roman" w:eastAsia="Times New Roman" w:hAnsi="Times New Roman" w:cs="Times New Roman"/>
          <w:sz w:val="28"/>
          <w:szCs w:val="28"/>
          <w:lang w:eastAsia="ru-RU"/>
        </w:rPr>
        <w:t xml:space="preserve"> от 06.10.2003 N 131-ФЗ "Об общих принципах организации местного самоуправления в Российской Федерации", статьями 3, 23, 30 Федерального закона от 31.07.2020 N 248-ФЗ "О государственном контроле (надзоре) и муниципальном контроле в Российской Федерации", Уставом МО</w:t>
      </w:r>
      <w:r w:rsidRPr="00F31430">
        <w:rPr>
          <w:rFonts w:ascii="Times New Roman" w:eastAsia="Times New Roman" w:hAnsi="Times New Roman" w:cs="Times New Roman"/>
          <w:sz w:val="28"/>
          <w:szCs w:val="28"/>
          <w:lang w:eastAsia="ru-RU"/>
        </w:rPr>
        <w:t xml:space="preserve"> </w:t>
      </w:r>
      <w:proofErr w:type="spellStart"/>
      <w:r w:rsidRPr="00F31430">
        <w:rPr>
          <w:rFonts w:ascii="Times New Roman" w:eastAsia="Times New Roman" w:hAnsi="Times New Roman" w:cs="Times New Roman"/>
          <w:sz w:val="28"/>
          <w:szCs w:val="28"/>
          <w:lang w:eastAsia="ru-RU"/>
        </w:rPr>
        <w:t>Новосултангуловский</w:t>
      </w:r>
      <w:proofErr w:type="spellEnd"/>
      <w:r w:rsidRPr="00F31430">
        <w:rPr>
          <w:rFonts w:ascii="Times New Roman" w:eastAsia="Times New Roman" w:hAnsi="Times New Roman" w:cs="Times New Roman"/>
          <w:sz w:val="28"/>
          <w:szCs w:val="28"/>
          <w:lang w:eastAsia="ru-RU"/>
        </w:rPr>
        <w:t xml:space="preserve"> сельсовет</w:t>
      </w:r>
      <w:r w:rsidR="007F543D" w:rsidRPr="00F31430">
        <w:rPr>
          <w:rFonts w:ascii="Times New Roman" w:eastAsia="Times New Roman" w:hAnsi="Times New Roman" w:cs="Times New Roman"/>
          <w:sz w:val="28"/>
          <w:szCs w:val="28"/>
          <w:lang w:eastAsia="ru-RU"/>
        </w:rPr>
        <w:t xml:space="preserve">, Совет депутатов МО </w:t>
      </w:r>
      <w:proofErr w:type="spellStart"/>
      <w:r w:rsidRPr="00F31430">
        <w:rPr>
          <w:rFonts w:ascii="Times New Roman" w:eastAsia="Times New Roman" w:hAnsi="Times New Roman" w:cs="Times New Roman"/>
          <w:sz w:val="28"/>
          <w:szCs w:val="28"/>
          <w:lang w:eastAsia="ru-RU"/>
        </w:rPr>
        <w:t>Новосултангуловский</w:t>
      </w:r>
      <w:proofErr w:type="spellEnd"/>
      <w:r w:rsidRPr="00F31430">
        <w:rPr>
          <w:rFonts w:ascii="Times New Roman" w:eastAsia="Times New Roman" w:hAnsi="Times New Roman" w:cs="Times New Roman"/>
          <w:sz w:val="28"/>
          <w:szCs w:val="28"/>
          <w:lang w:eastAsia="ru-RU"/>
        </w:rPr>
        <w:t xml:space="preserve"> сельсовет</w:t>
      </w:r>
      <w:r w:rsidR="007F543D" w:rsidRPr="00F31430">
        <w:rPr>
          <w:rFonts w:ascii="Times New Roman" w:eastAsia="Times New Roman" w:hAnsi="Times New Roman" w:cs="Times New Roman"/>
          <w:sz w:val="28"/>
          <w:szCs w:val="28"/>
          <w:lang w:eastAsia="ru-RU"/>
        </w:rPr>
        <w:t xml:space="preserve"> решил:</w:t>
      </w:r>
    </w:p>
    <w:p w14:paraId="40A32890" w14:textId="77777777" w:rsidR="007F543D" w:rsidRPr="00F31430"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F31430">
        <w:rPr>
          <w:rFonts w:ascii="Times New Roman" w:eastAsia="Times New Roman" w:hAnsi="Times New Roman" w:cs="Times New Roman"/>
          <w:sz w:val="28"/>
          <w:szCs w:val="28"/>
          <w:lang w:eastAsia="ru-RU"/>
        </w:rPr>
        <w:t>1. Утвердить прилагаемые:</w:t>
      </w:r>
    </w:p>
    <w:p w14:paraId="4E57EAE9" w14:textId="11F4C986" w:rsidR="007F543D" w:rsidRPr="00F31430"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F31430">
        <w:rPr>
          <w:rFonts w:ascii="Times New Roman" w:eastAsia="Times New Roman" w:hAnsi="Times New Roman" w:cs="Times New Roman"/>
          <w:sz w:val="28"/>
          <w:szCs w:val="28"/>
          <w:lang w:eastAsia="ru-RU"/>
        </w:rPr>
        <w:t xml:space="preserve">1) </w:t>
      </w:r>
      <w:hyperlink r:id="rId9" w:anchor="p39" w:history="1">
        <w:r w:rsidRPr="00F31430">
          <w:rPr>
            <w:rFonts w:ascii="Times New Roman" w:eastAsia="Times New Roman" w:hAnsi="Times New Roman" w:cs="Times New Roman"/>
            <w:color w:val="0000FF"/>
            <w:sz w:val="28"/>
            <w:szCs w:val="28"/>
            <w:lang w:eastAsia="ru-RU"/>
          </w:rPr>
          <w:t>Положение</w:t>
        </w:r>
      </w:hyperlink>
      <w:r w:rsidRPr="00F31430">
        <w:rPr>
          <w:rFonts w:ascii="Times New Roman" w:eastAsia="Times New Roman" w:hAnsi="Times New Roman" w:cs="Times New Roman"/>
          <w:sz w:val="28"/>
          <w:szCs w:val="28"/>
          <w:lang w:eastAsia="ru-RU"/>
        </w:rPr>
        <w:t xml:space="preserve"> о муниципальном контроле на автомобильном транспорте, городском наземном электрическом транспорте и в дорожном хозяйстве на территории МО </w:t>
      </w:r>
      <w:proofErr w:type="spellStart"/>
      <w:r w:rsidR="00BF3A16" w:rsidRPr="00F31430">
        <w:rPr>
          <w:rFonts w:ascii="Times New Roman" w:eastAsia="Times New Roman" w:hAnsi="Times New Roman" w:cs="Times New Roman"/>
          <w:sz w:val="28"/>
          <w:szCs w:val="28"/>
          <w:lang w:eastAsia="ru-RU"/>
        </w:rPr>
        <w:t>Новосултангуловский</w:t>
      </w:r>
      <w:proofErr w:type="spellEnd"/>
      <w:r w:rsidR="00BF3A16" w:rsidRPr="00F31430">
        <w:rPr>
          <w:rFonts w:ascii="Times New Roman" w:eastAsia="Times New Roman" w:hAnsi="Times New Roman" w:cs="Times New Roman"/>
          <w:sz w:val="28"/>
          <w:szCs w:val="28"/>
          <w:lang w:eastAsia="ru-RU"/>
        </w:rPr>
        <w:t xml:space="preserve"> сельсовет</w:t>
      </w:r>
      <w:r w:rsidRPr="00F31430">
        <w:rPr>
          <w:rFonts w:ascii="Times New Roman" w:eastAsia="Times New Roman" w:hAnsi="Times New Roman" w:cs="Times New Roman"/>
          <w:sz w:val="28"/>
          <w:szCs w:val="28"/>
          <w:lang w:eastAsia="ru-RU"/>
        </w:rPr>
        <w:t xml:space="preserve"> (приложение N 1);</w:t>
      </w:r>
    </w:p>
    <w:p w14:paraId="1DDBDB3E" w14:textId="65357107" w:rsidR="007F543D" w:rsidRPr="00F31430"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F31430">
        <w:rPr>
          <w:rFonts w:ascii="Times New Roman" w:eastAsia="Times New Roman" w:hAnsi="Times New Roman" w:cs="Times New Roman"/>
          <w:sz w:val="28"/>
          <w:szCs w:val="28"/>
          <w:lang w:eastAsia="ru-RU"/>
        </w:rPr>
        <w:t xml:space="preserve">2) ключевые </w:t>
      </w:r>
      <w:hyperlink r:id="rId10" w:anchor="p344" w:history="1">
        <w:r w:rsidRPr="00F31430">
          <w:rPr>
            <w:rFonts w:ascii="Times New Roman" w:eastAsia="Times New Roman" w:hAnsi="Times New Roman" w:cs="Times New Roman"/>
            <w:color w:val="0000FF"/>
            <w:sz w:val="28"/>
            <w:szCs w:val="28"/>
            <w:lang w:eastAsia="ru-RU"/>
          </w:rPr>
          <w:t>показатели</w:t>
        </w:r>
      </w:hyperlink>
      <w:r w:rsidRPr="00F31430">
        <w:rPr>
          <w:rFonts w:ascii="Times New Roman" w:eastAsia="Times New Roman" w:hAnsi="Times New Roman" w:cs="Times New Roman"/>
          <w:sz w:val="28"/>
          <w:szCs w:val="28"/>
          <w:lang w:eastAsia="ru-RU"/>
        </w:rPr>
        <w:t xml:space="preserve"> муниципального контроля на автомобильном транспорте, городском наземном электрическом транспорте и в дорожном хозяйстве на территории МО </w:t>
      </w:r>
      <w:proofErr w:type="spellStart"/>
      <w:r w:rsidR="00BF3A16" w:rsidRPr="00F31430">
        <w:rPr>
          <w:rFonts w:ascii="Times New Roman" w:eastAsia="Times New Roman" w:hAnsi="Times New Roman" w:cs="Times New Roman"/>
          <w:sz w:val="28"/>
          <w:szCs w:val="28"/>
          <w:lang w:eastAsia="ru-RU"/>
        </w:rPr>
        <w:t>Новосултангуловский</w:t>
      </w:r>
      <w:proofErr w:type="spellEnd"/>
      <w:r w:rsidR="00BF3A16" w:rsidRPr="00F31430">
        <w:rPr>
          <w:rFonts w:ascii="Times New Roman" w:eastAsia="Times New Roman" w:hAnsi="Times New Roman" w:cs="Times New Roman"/>
          <w:sz w:val="28"/>
          <w:szCs w:val="28"/>
          <w:lang w:eastAsia="ru-RU"/>
        </w:rPr>
        <w:t xml:space="preserve"> сельсовет</w:t>
      </w:r>
      <w:r w:rsidRPr="00F31430">
        <w:rPr>
          <w:rFonts w:ascii="Times New Roman" w:eastAsia="Times New Roman" w:hAnsi="Times New Roman" w:cs="Times New Roman"/>
          <w:sz w:val="28"/>
          <w:szCs w:val="28"/>
          <w:lang w:eastAsia="ru-RU"/>
        </w:rPr>
        <w:t xml:space="preserve"> и их целевые значения, индикативные показатели муниципального контроля на автомобильном транспорте, городском наземном электрическом транспорте и в дорожном хозяйстве на территории </w:t>
      </w:r>
      <w:r w:rsidR="0091182D" w:rsidRPr="00F31430">
        <w:rPr>
          <w:rFonts w:ascii="Times New Roman" w:eastAsia="Times New Roman" w:hAnsi="Times New Roman" w:cs="Times New Roman"/>
          <w:sz w:val="28"/>
          <w:szCs w:val="28"/>
          <w:lang w:eastAsia="ru-RU"/>
        </w:rPr>
        <w:t xml:space="preserve">МО </w:t>
      </w:r>
      <w:proofErr w:type="spellStart"/>
      <w:r w:rsidR="00BF3A16" w:rsidRPr="00F31430">
        <w:rPr>
          <w:rFonts w:ascii="Times New Roman" w:eastAsia="Times New Roman" w:hAnsi="Times New Roman" w:cs="Times New Roman"/>
          <w:sz w:val="28"/>
          <w:szCs w:val="28"/>
          <w:lang w:eastAsia="ru-RU"/>
        </w:rPr>
        <w:t>Новосултангуловский</w:t>
      </w:r>
      <w:proofErr w:type="spellEnd"/>
      <w:r w:rsidR="00BF3A16" w:rsidRPr="00F31430">
        <w:rPr>
          <w:rFonts w:ascii="Times New Roman" w:eastAsia="Times New Roman" w:hAnsi="Times New Roman" w:cs="Times New Roman"/>
          <w:sz w:val="28"/>
          <w:szCs w:val="28"/>
          <w:lang w:eastAsia="ru-RU"/>
        </w:rPr>
        <w:t xml:space="preserve"> сельсовет</w:t>
      </w:r>
      <w:r w:rsidRPr="00F31430">
        <w:rPr>
          <w:rFonts w:ascii="Times New Roman" w:eastAsia="Times New Roman" w:hAnsi="Times New Roman" w:cs="Times New Roman"/>
          <w:sz w:val="28"/>
          <w:szCs w:val="28"/>
          <w:lang w:eastAsia="ru-RU"/>
        </w:rPr>
        <w:t xml:space="preserve"> (приложение N 2);</w:t>
      </w:r>
    </w:p>
    <w:p w14:paraId="167690E6" w14:textId="3EFB8B3B" w:rsidR="007F543D" w:rsidRPr="00F31430"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F31430">
        <w:rPr>
          <w:rFonts w:ascii="Times New Roman" w:eastAsia="Times New Roman" w:hAnsi="Times New Roman" w:cs="Times New Roman"/>
          <w:sz w:val="28"/>
          <w:szCs w:val="28"/>
          <w:lang w:eastAsia="ru-RU"/>
        </w:rPr>
        <w:t xml:space="preserve">3) </w:t>
      </w:r>
      <w:hyperlink r:id="rId11" w:anchor="p384" w:history="1">
        <w:r w:rsidRPr="00F31430">
          <w:rPr>
            <w:rFonts w:ascii="Times New Roman" w:eastAsia="Times New Roman" w:hAnsi="Times New Roman" w:cs="Times New Roman"/>
            <w:color w:val="0000FF"/>
            <w:sz w:val="28"/>
            <w:szCs w:val="28"/>
            <w:lang w:eastAsia="ru-RU"/>
          </w:rPr>
          <w:t>перечень</w:t>
        </w:r>
      </w:hyperlink>
      <w:r w:rsidRPr="00F31430">
        <w:rPr>
          <w:rFonts w:ascii="Times New Roman" w:eastAsia="Times New Roman" w:hAnsi="Times New Roman" w:cs="Times New Roman"/>
          <w:sz w:val="28"/>
          <w:szCs w:val="28"/>
          <w:lang w:eastAsia="ru-RU"/>
        </w:rPr>
        <w:t xml:space="preserve"> индикаторов риска нарушения обязательных требований при осуществлении муниципального контроля на автомобильном транспорте, городском наземном электрическом транспорте и в дорожном хозяйстве на территории МО </w:t>
      </w:r>
      <w:proofErr w:type="spellStart"/>
      <w:r w:rsidR="00BF3A16" w:rsidRPr="00F31430">
        <w:rPr>
          <w:rFonts w:ascii="Times New Roman" w:eastAsia="Times New Roman" w:hAnsi="Times New Roman" w:cs="Times New Roman"/>
          <w:sz w:val="28"/>
          <w:szCs w:val="28"/>
          <w:lang w:eastAsia="ru-RU"/>
        </w:rPr>
        <w:t>Новосултангуловский</w:t>
      </w:r>
      <w:proofErr w:type="spellEnd"/>
      <w:r w:rsidR="00BF3A16" w:rsidRPr="00F31430">
        <w:rPr>
          <w:rFonts w:ascii="Times New Roman" w:eastAsia="Times New Roman" w:hAnsi="Times New Roman" w:cs="Times New Roman"/>
          <w:sz w:val="28"/>
          <w:szCs w:val="28"/>
          <w:lang w:eastAsia="ru-RU"/>
        </w:rPr>
        <w:t xml:space="preserve"> сельсовет</w:t>
      </w:r>
      <w:r w:rsidRPr="00F31430">
        <w:rPr>
          <w:rFonts w:ascii="Times New Roman" w:eastAsia="Times New Roman" w:hAnsi="Times New Roman" w:cs="Times New Roman"/>
          <w:sz w:val="28"/>
          <w:szCs w:val="28"/>
          <w:lang w:eastAsia="ru-RU"/>
        </w:rPr>
        <w:t xml:space="preserve"> (приложение N 3).</w:t>
      </w:r>
    </w:p>
    <w:p w14:paraId="5DAA3537" w14:textId="4D455A80" w:rsidR="002E7D97" w:rsidRPr="002E7D97" w:rsidRDefault="007F543D" w:rsidP="002E7D97">
      <w:pPr>
        <w:spacing w:after="0"/>
        <w:ind w:right="-2" w:firstLine="567"/>
        <w:jc w:val="both"/>
        <w:rPr>
          <w:rFonts w:ascii="Times New Roman" w:hAnsi="Times New Roman" w:cs="Times New Roman"/>
          <w:sz w:val="28"/>
          <w:szCs w:val="28"/>
        </w:rPr>
      </w:pPr>
      <w:r w:rsidRPr="002E7D97">
        <w:rPr>
          <w:rFonts w:ascii="Times New Roman" w:eastAsia="Times New Roman" w:hAnsi="Times New Roman" w:cs="Times New Roman"/>
          <w:sz w:val="28"/>
          <w:szCs w:val="28"/>
          <w:lang w:eastAsia="ru-RU"/>
        </w:rPr>
        <w:lastRenderedPageBreak/>
        <w:t xml:space="preserve">2. </w:t>
      </w:r>
      <w:r w:rsidR="002E7D97">
        <w:rPr>
          <w:rFonts w:ascii="Times New Roman" w:eastAsia="Times New Roman" w:hAnsi="Times New Roman" w:cs="Times New Roman"/>
          <w:sz w:val="28"/>
          <w:szCs w:val="28"/>
          <w:lang w:eastAsia="ru-RU"/>
        </w:rPr>
        <w:t>Решение С</w:t>
      </w:r>
      <w:r w:rsidR="002E7D97" w:rsidRPr="002E7D97">
        <w:rPr>
          <w:rFonts w:ascii="Times New Roman" w:eastAsia="Times New Roman" w:hAnsi="Times New Roman" w:cs="Times New Roman"/>
          <w:sz w:val="28"/>
          <w:szCs w:val="28"/>
          <w:lang w:eastAsia="ru-RU"/>
        </w:rPr>
        <w:t>овета депутатов от 27.12.2017 № 73</w:t>
      </w:r>
      <w:proofErr w:type="gramStart"/>
      <w:r w:rsidR="002E7D97" w:rsidRPr="002E7D97">
        <w:rPr>
          <w:rFonts w:ascii="Times New Roman" w:eastAsia="Times New Roman" w:hAnsi="Times New Roman" w:cs="Times New Roman"/>
          <w:sz w:val="28"/>
          <w:szCs w:val="28"/>
          <w:lang w:eastAsia="ru-RU"/>
        </w:rPr>
        <w:t xml:space="preserve"> </w:t>
      </w:r>
      <w:r w:rsidR="002E7D97" w:rsidRPr="002E7D97">
        <w:rPr>
          <w:rFonts w:ascii="Times New Roman" w:hAnsi="Times New Roman" w:cs="Times New Roman"/>
          <w:sz w:val="28"/>
          <w:szCs w:val="28"/>
        </w:rPr>
        <w:t>О</w:t>
      </w:r>
      <w:proofErr w:type="gramEnd"/>
      <w:r w:rsidR="002E7D97" w:rsidRPr="002E7D97">
        <w:rPr>
          <w:rFonts w:ascii="Times New Roman" w:hAnsi="Times New Roman" w:cs="Times New Roman"/>
          <w:sz w:val="28"/>
          <w:szCs w:val="28"/>
        </w:rPr>
        <w:t xml:space="preserve">б утверждении Порядка организации и осуществления муниципального дорожного контроля за обеспечением сохранности автомобильных дорог местного значения муниципального образования </w:t>
      </w:r>
      <w:proofErr w:type="spellStart"/>
      <w:r w:rsidR="002E7D97" w:rsidRPr="002E7D97">
        <w:rPr>
          <w:rFonts w:ascii="Times New Roman" w:hAnsi="Times New Roman" w:cs="Times New Roman"/>
          <w:sz w:val="28"/>
          <w:szCs w:val="28"/>
        </w:rPr>
        <w:t>Новосултангуловский</w:t>
      </w:r>
      <w:proofErr w:type="spellEnd"/>
      <w:r w:rsidR="002E7D97" w:rsidRPr="002E7D97">
        <w:rPr>
          <w:rFonts w:ascii="Times New Roman" w:hAnsi="Times New Roman" w:cs="Times New Roman"/>
          <w:sz w:val="28"/>
          <w:szCs w:val="28"/>
        </w:rPr>
        <w:t xml:space="preserve"> сельсовет </w:t>
      </w:r>
      <w:proofErr w:type="spellStart"/>
      <w:r w:rsidR="002E7D97" w:rsidRPr="002E7D97">
        <w:rPr>
          <w:rFonts w:ascii="Times New Roman" w:hAnsi="Times New Roman" w:cs="Times New Roman"/>
          <w:sz w:val="28"/>
          <w:szCs w:val="28"/>
        </w:rPr>
        <w:t>Асекеевского</w:t>
      </w:r>
      <w:proofErr w:type="spellEnd"/>
      <w:r w:rsidR="002E7D97" w:rsidRPr="002E7D97">
        <w:rPr>
          <w:rFonts w:ascii="Times New Roman" w:hAnsi="Times New Roman" w:cs="Times New Roman"/>
          <w:sz w:val="28"/>
          <w:szCs w:val="28"/>
        </w:rPr>
        <w:t xml:space="preserve"> района Оренбургской области</w:t>
      </w:r>
      <w:r w:rsidR="002E7D97">
        <w:rPr>
          <w:rFonts w:ascii="Times New Roman" w:hAnsi="Times New Roman" w:cs="Times New Roman"/>
          <w:sz w:val="28"/>
          <w:szCs w:val="28"/>
        </w:rPr>
        <w:t xml:space="preserve"> считать утратившим силу.</w:t>
      </w:r>
    </w:p>
    <w:p w14:paraId="34B12D1A" w14:textId="52FB76D7" w:rsidR="003C3B14" w:rsidRPr="00F31430" w:rsidRDefault="002E7D97" w:rsidP="002E7D97">
      <w:pPr>
        <w:tabs>
          <w:tab w:val="left" w:pos="284"/>
          <w:tab w:val="left" w:pos="567"/>
        </w:tabs>
        <w:spacing w:after="0"/>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3. </w:t>
      </w:r>
      <w:r w:rsidR="003C3B14" w:rsidRPr="00F31430">
        <w:rPr>
          <w:rFonts w:ascii="Times New Roman" w:hAnsi="Times New Roman" w:cs="Times New Roman"/>
          <w:sz w:val="28"/>
          <w:szCs w:val="28"/>
        </w:rPr>
        <w:t xml:space="preserve">Решение вступает в силу со дня его подписания и  подлежит  размещению на официальном сайте муниципального образования </w:t>
      </w:r>
      <w:proofErr w:type="spellStart"/>
      <w:r w:rsidR="003C3B14" w:rsidRPr="00F31430">
        <w:rPr>
          <w:rFonts w:ascii="Times New Roman" w:hAnsi="Times New Roman" w:cs="Times New Roman"/>
          <w:sz w:val="28"/>
          <w:szCs w:val="28"/>
        </w:rPr>
        <w:t>Новосултангуловский</w:t>
      </w:r>
      <w:proofErr w:type="spellEnd"/>
      <w:r w:rsidR="003C3B14" w:rsidRPr="00F31430">
        <w:rPr>
          <w:rFonts w:ascii="Times New Roman" w:hAnsi="Times New Roman" w:cs="Times New Roman"/>
          <w:sz w:val="28"/>
          <w:szCs w:val="28"/>
        </w:rPr>
        <w:t xml:space="preserve"> сельсовет </w:t>
      </w:r>
      <w:proofErr w:type="spellStart"/>
      <w:r w:rsidR="003C3B14" w:rsidRPr="00F31430">
        <w:rPr>
          <w:rFonts w:ascii="Times New Roman" w:hAnsi="Times New Roman" w:cs="Times New Roman"/>
          <w:sz w:val="28"/>
          <w:szCs w:val="28"/>
        </w:rPr>
        <w:t>Асекеевского</w:t>
      </w:r>
      <w:proofErr w:type="spellEnd"/>
      <w:r w:rsidR="003C3B14" w:rsidRPr="00F31430">
        <w:rPr>
          <w:rFonts w:ascii="Times New Roman" w:hAnsi="Times New Roman" w:cs="Times New Roman"/>
          <w:sz w:val="28"/>
          <w:szCs w:val="28"/>
        </w:rPr>
        <w:t xml:space="preserve"> района Оренбургской области. </w:t>
      </w:r>
    </w:p>
    <w:p w14:paraId="44346BBA" w14:textId="39109964" w:rsidR="007F543D" w:rsidRPr="00F31430" w:rsidRDefault="002E7D97" w:rsidP="002E7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4</w:t>
      </w:r>
      <w:r w:rsidR="007F543D" w:rsidRPr="00F31430">
        <w:rPr>
          <w:rFonts w:ascii="Times New Roman" w:eastAsia="Times New Roman" w:hAnsi="Times New Roman" w:cs="Times New Roman"/>
          <w:sz w:val="28"/>
          <w:szCs w:val="28"/>
          <w:lang w:eastAsia="ru-RU"/>
        </w:rPr>
        <w:t xml:space="preserve">. Контроль выполнения настоящего Решения возложить на комиссию </w:t>
      </w:r>
      <w:r w:rsidR="007A7D59" w:rsidRPr="007A7D59">
        <w:rPr>
          <w:rFonts w:ascii="Times New Roman" w:hAnsi="Times New Roman" w:cs="Times New Roman"/>
          <w:sz w:val="28"/>
          <w:szCs w:val="28"/>
        </w:rPr>
        <w:t>по социальной политике</w:t>
      </w:r>
      <w:r w:rsidR="007F543D" w:rsidRPr="00F31430">
        <w:rPr>
          <w:rFonts w:ascii="Times New Roman" w:eastAsia="Times New Roman" w:hAnsi="Times New Roman" w:cs="Times New Roman"/>
          <w:sz w:val="28"/>
          <w:szCs w:val="28"/>
          <w:lang w:eastAsia="ru-RU"/>
        </w:rPr>
        <w:t>.</w:t>
      </w:r>
    </w:p>
    <w:p w14:paraId="409B259A" w14:textId="60089476" w:rsidR="007F543D" w:rsidRPr="00F31430"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F31430">
        <w:rPr>
          <w:rFonts w:ascii="Times New Roman" w:eastAsia="Times New Roman" w:hAnsi="Times New Roman" w:cs="Times New Roman"/>
          <w:sz w:val="28"/>
          <w:szCs w:val="28"/>
          <w:lang w:eastAsia="ru-RU"/>
        </w:rPr>
        <w:t> </w:t>
      </w:r>
    </w:p>
    <w:p w14:paraId="1AFE67E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63A7ED86" w14:textId="77777777" w:rsidR="00F31430" w:rsidRDefault="007F543D" w:rsidP="00F31430">
      <w:pPr>
        <w:shd w:val="clear" w:color="auto" w:fill="FFFFFF"/>
        <w:spacing w:after="0"/>
        <w:ind w:right="29"/>
        <w:rPr>
          <w:rFonts w:ascii="Times New Roman" w:hAnsi="Times New Roman"/>
          <w:color w:val="000000"/>
          <w:sz w:val="28"/>
          <w:szCs w:val="28"/>
        </w:rPr>
      </w:pPr>
      <w:r w:rsidRPr="007F543D">
        <w:rPr>
          <w:rFonts w:ascii="Times New Roman" w:eastAsia="Times New Roman" w:hAnsi="Times New Roman" w:cs="Times New Roman"/>
          <w:sz w:val="24"/>
          <w:szCs w:val="24"/>
          <w:lang w:eastAsia="ru-RU"/>
        </w:rPr>
        <w:t> </w:t>
      </w:r>
      <w:r w:rsidR="00F31430" w:rsidRPr="003A7E17">
        <w:rPr>
          <w:rFonts w:ascii="Times New Roman" w:hAnsi="Times New Roman"/>
          <w:color w:val="000000"/>
          <w:sz w:val="28"/>
          <w:szCs w:val="28"/>
        </w:rPr>
        <w:t>Председатель Совета депутатов</w:t>
      </w:r>
      <w:r w:rsidR="00F31430" w:rsidRPr="003A7E17">
        <w:rPr>
          <w:rFonts w:ascii="Times New Roman" w:hAnsi="Times New Roman"/>
          <w:color w:val="000000"/>
          <w:sz w:val="28"/>
          <w:szCs w:val="28"/>
        </w:rPr>
        <w:tab/>
      </w:r>
      <w:r w:rsidR="00F31430" w:rsidRPr="003A7E17">
        <w:rPr>
          <w:rFonts w:ascii="Times New Roman" w:hAnsi="Times New Roman"/>
          <w:color w:val="000000"/>
          <w:sz w:val="28"/>
          <w:szCs w:val="28"/>
        </w:rPr>
        <w:tab/>
      </w:r>
      <w:r w:rsidR="00F31430" w:rsidRPr="003A7E17">
        <w:rPr>
          <w:rFonts w:ascii="Times New Roman" w:hAnsi="Times New Roman"/>
          <w:color w:val="000000"/>
          <w:sz w:val="28"/>
          <w:szCs w:val="28"/>
        </w:rPr>
        <w:tab/>
        <w:t xml:space="preserve">                       </w:t>
      </w:r>
      <w:proofErr w:type="spellStart"/>
      <w:r w:rsidR="00F31430">
        <w:rPr>
          <w:rFonts w:ascii="Times New Roman" w:hAnsi="Times New Roman"/>
          <w:color w:val="000000"/>
          <w:sz w:val="28"/>
          <w:szCs w:val="28"/>
        </w:rPr>
        <w:t>Р.С.Вагизов</w:t>
      </w:r>
      <w:proofErr w:type="spellEnd"/>
    </w:p>
    <w:p w14:paraId="3C5010BC" w14:textId="77777777" w:rsidR="00F31430" w:rsidRDefault="00F31430" w:rsidP="00F31430">
      <w:pPr>
        <w:shd w:val="clear" w:color="auto" w:fill="FFFFFF"/>
        <w:spacing w:after="0"/>
        <w:ind w:right="29"/>
        <w:rPr>
          <w:rFonts w:ascii="Times New Roman" w:hAnsi="Times New Roman"/>
          <w:color w:val="000000"/>
          <w:sz w:val="28"/>
          <w:szCs w:val="28"/>
        </w:rPr>
      </w:pPr>
    </w:p>
    <w:p w14:paraId="669EDB14" w14:textId="77777777" w:rsidR="00F31430" w:rsidRDefault="00F31430" w:rsidP="00F31430">
      <w:pPr>
        <w:shd w:val="clear" w:color="auto" w:fill="FFFFFF"/>
        <w:spacing w:after="0"/>
        <w:ind w:right="29"/>
        <w:rPr>
          <w:rFonts w:ascii="Times New Roman" w:hAnsi="Times New Roman"/>
          <w:sz w:val="28"/>
          <w:szCs w:val="28"/>
        </w:rPr>
      </w:pPr>
      <w:r w:rsidRPr="009C4667">
        <w:rPr>
          <w:rFonts w:ascii="Times New Roman" w:hAnsi="Times New Roman"/>
          <w:sz w:val="28"/>
          <w:szCs w:val="28"/>
        </w:rPr>
        <w:t xml:space="preserve">Глава муниципального образования                                     Ф.Ф. </w:t>
      </w:r>
      <w:proofErr w:type="spellStart"/>
      <w:r w:rsidRPr="009C4667">
        <w:rPr>
          <w:rFonts w:ascii="Times New Roman" w:hAnsi="Times New Roman"/>
          <w:sz w:val="28"/>
          <w:szCs w:val="28"/>
        </w:rPr>
        <w:t>Асылгареев</w:t>
      </w:r>
      <w:proofErr w:type="spellEnd"/>
    </w:p>
    <w:p w14:paraId="2CE5C6EA" w14:textId="77777777" w:rsid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p>
    <w:p w14:paraId="774785D9" w14:textId="77777777" w:rsidR="00F31430" w:rsidRDefault="00F31430"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p>
    <w:p w14:paraId="0DE6D224" w14:textId="77777777" w:rsidR="00F31430" w:rsidRDefault="00F31430"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p>
    <w:p w14:paraId="6B186FBD" w14:textId="77777777" w:rsidR="00F31430" w:rsidRPr="007F543D" w:rsidRDefault="00F31430"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p>
    <w:p w14:paraId="060CD45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Приложение N 1</w:t>
      </w:r>
    </w:p>
    <w:p w14:paraId="406932D0" w14:textId="2CD3E46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к Решению </w:t>
      </w:r>
      <w:r>
        <w:rPr>
          <w:rFonts w:ascii="Times New Roman" w:eastAsia="Times New Roman" w:hAnsi="Times New Roman" w:cs="Times New Roman"/>
          <w:sz w:val="24"/>
          <w:szCs w:val="24"/>
          <w:lang w:eastAsia="ru-RU"/>
        </w:rPr>
        <w:t xml:space="preserve">МО </w:t>
      </w:r>
      <w:proofErr w:type="spellStart"/>
      <w:r w:rsidR="003C3B14">
        <w:rPr>
          <w:rFonts w:ascii="Times New Roman" w:eastAsia="Times New Roman" w:hAnsi="Times New Roman" w:cs="Times New Roman"/>
          <w:sz w:val="24"/>
          <w:szCs w:val="24"/>
          <w:lang w:eastAsia="ru-RU"/>
        </w:rPr>
        <w:t>Новосултангуловский</w:t>
      </w:r>
      <w:proofErr w:type="spellEnd"/>
      <w:r w:rsidR="003C3B14">
        <w:rPr>
          <w:rFonts w:ascii="Times New Roman" w:eastAsia="Times New Roman" w:hAnsi="Times New Roman" w:cs="Times New Roman"/>
          <w:sz w:val="24"/>
          <w:szCs w:val="24"/>
          <w:lang w:eastAsia="ru-RU"/>
        </w:rPr>
        <w:t xml:space="preserve"> сельсовет</w:t>
      </w:r>
    </w:p>
    <w:p w14:paraId="1ECF33AD" w14:textId="26DDCCB2"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от </w:t>
      </w:r>
      <w:r w:rsidR="00266BAE">
        <w:rPr>
          <w:rFonts w:ascii="Times New Roman" w:eastAsia="Times New Roman" w:hAnsi="Times New Roman" w:cs="Times New Roman"/>
          <w:sz w:val="24"/>
          <w:szCs w:val="24"/>
          <w:lang w:eastAsia="ru-RU"/>
        </w:rPr>
        <w:t>13.04.</w:t>
      </w:r>
      <w:bookmarkStart w:id="2" w:name="_GoBack"/>
      <w:bookmarkEnd w:id="2"/>
      <w:r w:rsidRPr="007F543D">
        <w:rPr>
          <w:rFonts w:ascii="Times New Roman" w:eastAsia="Times New Roman" w:hAnsi="Times New Roman" w:cs="Times New Roman"/>
          <w:sz w:val="24"/>
          <w:szCs w:val="24"/>
          <w:lang w:eastAsia="ru-RU"/>
        </w:rPr>
        <w:t>202</w:t>
      </w:r>
      <w:r w:rsidR="0016631D">
        <w:rPr>
          <w:rFonts w:ascii="Times New Roman" w:eastAsia="Times New Roman" w:hAnsi="Times New Roman" w:cs="Times New Roman"/>
          <w:sz w:val="24"/>
          <w:szCs w:val="24"/>
          <w:lang w:eastAsia="ru-RU"/>
        </w:rPr>
        <w:t>2</w:t>
      </w:r>
      <w:r w:rsidR="003C3B14">
        <w:rPr>
          <w:rFonts w:ascii="Times New Roman" w:eastAsia="Times New Roman" w:hAnsi="Times New Roman" w:cs="Times New Roman"/>
          <w:sz w:val="24"/>
          <w:szCs w:val="24"/>
          <w:lang w:eastAsia="ru-RU"/>
        </w:rPr>
        <w:t xml:space="preserve"> г. №</w:t>
      </w:r>
      <w:r w:rsidRPr="007F543D">
        <w:rPr>
          <w:rFonts w:ascii="Times New Roman" w:eastAsia="Times New Roman" w:hAnsi="Times New Roman" w:cs="Times New Roman"/>
          <w:sz w:val="24"/>
          <w:szCs w:val="24"/>
          <w:lang w:eastAsia="ru-RU"/>
        </w:rPr>
        <w:t xml:space="preserve"> </w:t>
      </w:r>
      <w:r w:rsidR="00266BAE">
        <w:rPr>
          <w:rFonts w:ascii="Times New Roman" w:eastAsia="Times New Roman" w:hAnsi="Times New Roman" w:cs="Times New Roman"/>
          <w:sz w:val="24"/>
          <w:szCs w:val="24"/>
          <w:lang w:eastAsia="ru-RU"/>
        </w:rPr>
        <w:t>69</w:t>
      </w:r>
    </w:p>
    <w:p w14:paraId="0DFE2CB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6F247C2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bookmarkStart w:id="3" w:name="p39"/>
      <w:bookmarkEnd w:id="3"/>
      <w:r w:rsidRPr="007F543D">
        <w:rPr>
          <w:rFonts w:ascii="Arial" w:eastAsia="Times New Roman" w:hAnsi="Arial" w:cs="Arial"/>
          <w:b/>
          <w:bCs/>
          <w:sz w:val="24"/>
          <w:szCs w:val="24"/>
          <w:lang w:eastAsia="ru-RU"/>
        </w:rPr>
        <w:t>ПОЛОЖЕНИЕ</w:t>
      </w:r>
    </w:p>
    <w:p w14:paraId="65BC66E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sidRPr="007F543D">
        <w:rPr>
          <w:rFonts w:ascii="Arial" w:eastAsia="Times New Roman" w:hAnsi="Arial" w:cs="Arial"/>
          <w:b/>
          <w:bCs/>
          <w:sz w:val="24"/>
          <w:szCs w:val="24"/>
          <w:lang w:eastAsia="ru-RU"/>
        </w:rPr>
        <w:t>О МУНИЦИПАЛЬНОМ КОНТРОЛЕ НА АВТОМОБИЛЬНОМ ТРАНСПОРТЕ,</w:t>
      </w:r>
    </w:p>
    <w:p w14:paraId="07C440F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sidRPr="007F543D">
        <w:rPr>
          <w:rFonts w:ascii="Arial" w:eastAsia="Times New Roman" w:hAnsi="Arial" w:cs="Arial"/>
          <w:b/>
          <w:bCs/>
          <w:sz w:val="24"/>
          <w:szCs w:val="24"/>
          <w:lang w:eastAsia="ru-RU"/>
        </w:rPr>
        <w:t>ГОРОДСКОМ НАЗЕМНОМ ЭЛЕКТРИЧЕСКОМ ТРАНСПОРТЕ И</w:t>
      </w:r>
    </w:p>
    <w:p w14:paraId="0EFD6BD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sidRPr="007F543D">
        <w:rPr>
          <w:rFonts w:ascii="Arial" w:eastAsia="Times New Roman" w:hAnsi="Arial" w:cs="Arial"/>
          <w:b/>
          <w:bCs/>
          <w:sz w:val="24"/>
          <w:szCs w:val="24"/>
          <w:lang w:eastAsia="ru-RU"/>
        </w:rPr>
        <w:t>В ДОРОЖНОМ ХОЗЯЙСТВЕ НА ТЕРРИТОРИИ</w:t>
      </w:r>
    </w:p>
    <w:p w14:paraId="2B201491" w14:textId="018CFA03"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Pr>
          <w:rFonts w:ascii="Arial" w:eastAsia="Times New Roman" w:hAnsi="Arial" w:cs="Arial"/>
          <w:b/>
          <w:bCs/>
          <w:sz w:val="24"/>
          <w:szCs w:val="24"/>
          <w:lang w:eastAsia="ru-RU"/>
        </w:rPr>
        <w:t xml:space="preserve">МО </w:t>
      </w:r>
      <w:r w:rsidR="003C3B14">
        <w:rPr>
          <w:rFonts w:ascii="Arial" w:eastAsia="Times New Roman" w:hAnsi="Arial" w:cs="Arial"/>
          <w:b/>
          <w:bCs/>
          <w:sz w:val="24"/>
          <w:szCs w:val="24"/>
          <w:lang w:eastAsia="ru-RU"/>
        </w:rPr>
        <w:t>НОВОСУЛТАНГУЛОВСКИЙ СЕЛЬСОВЕТ</w:t>
      </w:r>
    </w:p>
    <w:p w14:paraId="08C1CE4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0E12435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Раздел 1. ОБЩИЕ ПОЛОЖЕНИЯ</w:t>
      </w:r>
    </w:p>
    <w:p w14:paraId="6DAE557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5412AA66" w14:textId="1DCBB5DF"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1. Настоящее Положение определяет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w:t>
      </w:r>
      <w:r>
        <w:rPr>
          <w:rFonts w:ascii="Times New Roman" w:eastAsia="Times New Roman" w:hAnsi="Times New Roman" w:cs="Times New Roman"/>
          <w:sz w:val="24"/>
          <w:szCs w:val="24"/>
          <w:lang w:eastAsia="ru-RU"/>
        </w:rPr>
        <w:t xml:space="preserve">МО </w:t>
      </w:r>
      <w:proofErr w:type="spellStart"/>
      <w:r w:rsidR="00BF3A16">
        <w:rPr>
          <w:rFonts w:ascii="Times New Roman" w:eastAsia="Times New Roman" w:hAnsi="Times New Roman" w:cs="Times New Roman"/>
          <w:sz w:val="24"/>
          <w:szCs w:val="24"/>
          <w:lang w:eastAsia="ru-RU"/>
        </w:rPr>
        <w:t>Новосултангуловский</w:t>
      </w:r>
      <w:proofErr w:type="spellEnd"/>
      <w:r w:rsidR="00BF3A16">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 xml:space="preserve"> (далее - муниципальный контроль).</w:t>
      </w:r>
    </w:p>
    <w:p w14:paraId="6B1FECFC" w14:textId="2B42096A"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2. </w:t>
      </w:r>
      <w:proofErr w:type="gramStart"/>
      <w:r w:rsidRPr="007F543D">
        <w:rPr>
          <w:rFonts w:ascii="Times New Roman" w:eastAsia="Times New Roman" w:hAnsi="Times New Roman" w:cs="Times New Roman"/>
          <w:sz w:val="24"/>
          <w:szCs w:val="24"/>
          <w:lang w:eastAsia="ru-RU"/>
        </w:rPr>
        <w:t xml:space="preserve">Под муниципальным контролем понимается деятельность Администрации </w:t>
      </w:r>
      <w:r>
        <w:rPr>
          <w:rFonts w:ascii="Times New Roman" w:eastAsia="Times New Roman" w:hAnsi="Times New Roman" w:cs="Times New Roman"/>
          <w:sz w:val="24"/>
          <w:szCs w:val="24"/>
          <w:lang w:eastAsia="ru-RU"/>
        </w:rPr>
        <w:t xml:space="preserve">МО </w:t>
      </w:r>
      <w:proofErr w:type="spellStart"/>
      <w:r w:rsidR="00BF3A16">
        <w:rPr>
          <w:rFonts w:ascii="Times New Roman" w:eastAsia="Times New Roman" w:hAnsi="Times New Roman" w:cs="Times New Roman"/>
          <w:sz w:val="24"/>
          <w:szCs w:val="24"/>
          <w:lang w:eastAsia="ru-RU"/>
        </w:rPr>
        <w:t>Новосултангуловский</w:t>
      </w:r>
      <w:proofErr w:type="spellEnd"/>
      <w:r w:rsidR="00BF3A16">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 направленная на предупреждение, выявление и пресечение нарушений обязательных требований на автомобильном транспорте, городском наземном электрическом транспорте и в дорожном хозяйстве (далее - обязательных требований), осуществляемая в рамках полномочий по решению вопросов местного значения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w:t>
      </w:r>
      <w:proofErr w:type="gramEnd"/>
      <w:r w:rsidRPr="007F543D">
        <w:rPr>
          <w:rFonts w:ascii="Times New Roman" w:eastAsia="Times New Roman" w:hAnsi="Times New Roman" w:cs="Times New Roman"/>
          <w:sz w:val="24"/>
          <w:szCs w:val="24"/>
          <w:lang w:eastAsia="ru-RU"/>
        </w:rPr>
        <w:t xml:space="preserve">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14:paraId="42D368E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3. Под дорожным хозяйством понимается единый производственно-хозяйственный комплекс, включающий в себя автомобильные дороги и дорожные сооружения на них, а также организации, осуществляющие обследование, изыскания, проектирование, </w:t>
      </w:r>
      <w:r w:rsidRPr="007F543D">
        <w:rPr>
          <w:rFonts w:ascii="Times New Roman" w:eastAsia="Times New Roman" w:hAnsi="Times New Roman" w:cs="Times New Roman"/>
          <w:sz w:val="24"/>
          <w:szCs w:val="24"/>
          <w:lang w:eastAsia="ru-RU"/>
        </w:rPr>
        <w:lastRenderedPageBreak/>
        <w:t>строительство, реконструкцию, капитальный ремонт, ремонт и содержание автомобильных дорог общего пользования.</w:t>
      </w:r>
    </w:p>
    <w:p w14:paraId="436C020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 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14:paraId="219631B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жизнь и здоровье граждан;</w:t>
      </w:r>
    </w:p>
    <w:p w14:paraId="19FE004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права, свободы и законные интересы граждан и организаций;</w:t>
      </w:r>
    </w:p>
    <w:p w14:paraId="405DE34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объекты транспортной инфраструктуры, как технические сооружения и имущественные комплексы;</w:t>
      </w:r>
    </w:p>
    <w:p w14:paraId="6CE6320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перевозка грузов и пассажиров, как обеспечение услуг и экономическая деятельность.</w:t>
      </w:r>
    </w:p>
    <w:p w14:paraId="561A18B3"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 Муниципальный контроль осуществляется в соответствии с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N 248-ФЗ "О государственном контроле (надзоре) и муниципальном контроле в Российской Федерации" (далее - Закон N 248-ФЗ), другими федеральными законами, актами Президента Российской Федерации, постановлениями Правительства Российской Федерации, настоящим Положением и другими муниципальными нормативными правовыми актами.</w:t>
      </w:r>
    </w:p>
    <w:p w14:paraId="42326311" w14:textId="5FCCCCC0"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6. Органом местного самоуправления </w:t>
      </w:r>
      <w:r>
        <w:rPr>
          <w:rFonts w:ascii="Times New Roman" w:eastAsia="Times New Roman" w:hAnsi="Times New Roman" w:cs="Times New Roman"/>
          <w:sz w:val="24"/>
          <w:szCs w:val="24"/>
          <w:lang w:eastAsia="ru-RU"/>
        </w:rPr>
        <w:t xml:space="preserve">МО </w:t>
      </w:r>
      <w:proofErr w:type="spellStart"/>
      <w:r w:rsidR="00BF3A16">
        <w:rPr>
          <w:rFonts w:ascii="Times New Roman" w:eastAsia="Times New Roman" w:hAnsi="Times New Roman" w:cs="Times New Roman"/>
          <w:sz w:val="24"/>
          <w:szCs w:val="24"/>
          <w:lang w:eastAsia="ru-RU"/>
        </w:rPr>
        <w:t>Новосултангуловский</w:t>
      </w:r>
      <w:proofErr w:type="spellEnd"/>
      <w:r w:rsidR="00BF3A16">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 xml:space="preserve">, уполномоченным на осуществление муниципального контроля, является Администрация </w:t>
      </w:r>
      <w:r>
        <w:rPr>
          <w:rFonts w:ascii="Times New Roman" w:eastAsia="Times New Roman" w:hAnsi="Times New Roman" w:cs="Times New Roman"/>
          <w:sz w:val="24"/>
          <w:szCs w:val="24"/>
          <w:lang w:eastAsia="ru-RU"/>
        </w:rPr>
        <w:t xml:space="preserve">МО </w:t>
      </w:r>
      <w:proofErr w:type="spellStart"/>
      <w:r w:rsidR="00BF3A16">
        <w:rPr>
          <w:rFonts w:ascii="Times New Roman" w:eastAsia="Times New Roman" w:hAnsi="Times New Roman" w:cs="Times New Roman"/>
          <w:sz w:val="24"/>
          <w:szCs w:val="24"/>
          <w:lang w:eastAsia="ru-RU"/>
        </w:rPr>
        <w:t>Новосултангуловский</w:t>
      </w:r>
      <w:proofErr w:type="spellEnd"/>
      <w:r w:rsidR="00BF3A16">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 xml:space="preserve"> (далее - контрольный орган).</w:t>
      </w:r>
    </w:p>
    <w:p w14:paraId="220F6D6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7. От имени контрольного органа муниципальный контроль вправе осуществлять следующие должностные лица:</w:t>
      </w:r>
    </w:p>
    <w:p w14:paraId="44E5B7C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руководитель (заместитель руководителя) контрольного органа;</w:t>
      </w:r>
    </w:p>
    <w:p w14:paraId="3BC91F1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должностное лицо контрольного органа, в должностные обязанности которого в соответствии с должностной инструкцией входит осуществление полномочий по муниципальному контролю на автомобильном транспорте, городском наземном электрическом транспорте и в дорожном хозяйстве, в том числе проведение профилактических мероприятий и контрольных мероприятий (далее также - инспектор).</w:t>
      </w:r>
    </w:p>
    <w:p w14:paraId="2DB9C91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8. 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14:paraId="4B6418C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9. Предметом муниципального контроля является соблюдение обязательных требований:</w:t>
      </w:r>
    </w:p>
    <w:p w14:paraId="5A173E3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в области автомобильных дорог и дорожной деятельности, установленных в отношении автомобильных дорог местного значения:</w:t>
      </w:r>
    </w:p>
    <w:p w14:paraId="48BABF7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3F4FF8E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б) к осуществлению работ по капитальному ремонту, ремонту 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7A0C39A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420D0BB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10. 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w:t>
      </w:r>
      <w:r w:rsidRPr="007F543D">
        <w:rPr>
          <w:rFonts w:ascii="Times New Roman" w:eastAsia="Times New Roman" w:hAnsi="Times New Roman" w:cs="Times New Roman"/>
          <w:sz w:val="24"/>
          <w:szCs w:val="24"/>
          <w:lang w:eastAsia="ru-RU"/>
        </w:rPr>
        <w:lastRenderedPageBreak/>
        <w:t>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содержания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14:paraId="098861E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11. Объектами муниципального контроля являются:</w:t>
      </w:r>
    </w:p>
    <w:p w14:paraId="5020814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деятельность, действия (бездействия) 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14:paraId="0A0C810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деятельность, действия (бездействия) граждан и организаций, в рамках которых должны соблюдаться обязательные требования к осуществлению дорожной деятельности;</w:t>
      </w:r>
    </w:p>
    <w:p w14:paraId="1CBD885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деятельность, действия (бездействия) граждан и организаций, в рамках которых должны соблюдаться обязательные требования, 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2E23181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 деятельность, действия (бездействия) граждан и организаций, в рамках которых должны соблюдаться обязательные требования при производстве дорожных работ;</w:t>
      </w:r>
    </w:p>
    <w:p w14:paraId="135FF89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 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 и (или) пользуются, и к которым предъявляются обязательные требования.</w:t>
      </w:r>
    </w:p>
    <w:p w14:paraId="63D037E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12. При сборе, обработке, анализе и учете сведений об объектах контроля для целей их учета контрольный орган использует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45FCA51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13. Контрольный орган получает на безвозмездной основе документы и (или) информацию, необходимые для организации и осуществления муниципального контроля, от иных органов, либо подведомственных указанным органам организаций, в распоряжении которых находятся эти документы и (или) информация в рамках межведомственного информационного взаимодействия, в том числе в электронной форме.</w:t>
      </w:r>
    </w:p>
    <w:p w14:paraId="0855D12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5F45735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Раздел 2. УПРАВЛЕНИЕ РИСКАМИ ПРИЧИНЕНИЯ</w:t>
      </w:r>
    </w:p>
    <w:p w14:paraId="06660CC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ВРЕДА (УЩЕРБА) ОХРАНЯЕМЫМ ЗАКОНОМ ЦЕННОСТЯМ</w:t>
      </w:r>
    </w:p>
    <w:p w14:paraId="1405B93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ПРИ ОСУЩЕСТВЛЕНИИ МУНИЦИПАЛЬНОГО КОНТРОЛЯ</w:t>
      </w:r>
    </w:p>
    <w:p w14:paraId="3A9E406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641A753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14.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14:paraId="660F436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15. 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 и тяжести охраняемым законам ценностям.</w:t>
      </w:r>
    </w:p>
    <w:p w14:paraId="7299956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16. Под оценкой риска причинения вреда (ущерба) в целях настоящего Положения понимается деятельность контрольных органов по определению вероятности возникновения риска и масштаба вреда (ущерба) для охраняемых законом ценностей.</w:t>
      </w:r>
    </w:p>
    <w:p w14:paraId="0905086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lastRenderedPageBreak/>
        <w:t>17. 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p>
    <w:p w14:paraId="212020A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18. 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14:paraId="68905F5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19. Для целей управления рисками причинения вреда (ущерба) охраняемым законом ценностям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14:paraId="05A71FF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средний риск;</w:t>
      </w:r>
    </w:p>
    <w:p w14:paraId="778234D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умеренный риск;</w:t>
      </w:r>
    </w:p>
    <w:p w14:paraId="59334FA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низкий риск.</w:t>
      </w:r>
    </w:p>
    <w:p w14:paraId="208401F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20.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 вреда (ущерба) соответствовало имеющимся ресурсам контрольного органа.</w:t>
      </w:r>
    </w:p>
    <w:p w14:paraId="034BB54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21. Критериями отнесения объекта контроля к категории риска является:</w:t>
      </w:r>
    </w:p>
    <w:p w14:paraId="0A760AC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для среднего риска - неисполнение контролируемым лицом предписания, выданного в течение последних 2 лет, предшествующих дате принятия решения об отнесении деятельности контролируемого лица к категории риска, либо в течение последних 2 лет, предшествующих дате принятия решения об отнесении деятельности контролируемого лица к категории риска, поступило более 5 обращений граждан, организаций, органов государственной власти, органов местного самоуправления с информацией о нарушении контролируемым лицом обязательных требований;</w:t>
      </w:r>
    </w:p>
    <w:p w14:paraId="6D88780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для умеренного риска - частичное или с нарушением сроков исполнение контролируемым лицом предписания, выданного в течение последних 2 лет, предшествующих дате принятия решения об отнесении деятельности контролируемого лица к категории риска, либо в течение последних 2 лет, предшествующих дате принятия решения об отнесении деятельности контролируемого лица к категории риска, поступило от 3 до 5 обращений граждан, организаций, органов государственной власти, органов местного самоуправления с информацией о нарушении контролируемым лицом обязательных требований.</w:t>
      </w:r>
    </w:p>
    <w:p w14:paraId="27712EB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22. В случае если объект контроля не отнесен к определенной категории риска, он считается отнесенным к категории низкого риска.</w:t>
      </w:r>
    </w:p>
    <w:p w14:paraId="3C1A54E3"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23. Частота проведения плановых контрольных мероприятий устанавливается:</w:t>
      </w:r>
    </w:p>
    <w:p w14:paraId="59374E9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для объектов контроля, отнесенных к категории среднего риска - одно плановое контрольное мероприятие в 3 года;</w:t>
      </w:r>
    </w:p>
    <w:p w14:paraId="39CF1E0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для объектов контроля, отнесенных к категории умеренного риска - одно плановое контрольное мероприятие в 4 года.</w:t>
      </w:r>
    </w:p>
    <w:p w14:paraId="59BF88D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24. Плановые контрольные мероприятия в отношении объектов контроля, отнесенных к категории низкого риска, не проводятся.</w:t>
      </w:r>
    </w:p>
    <w:p w14:paraId="23F2B1C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25. Выявление соответствия объекта контроля утвержденным индикаторам риска является основанием для проведения внепланового контрольного мероприятия, предусматривающего взаимодействие с контролируемым лицом.</w:t>
      </w:r>
    </w:p>
    <w:p w14:paraId="309BB05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5FC882D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Раздел 3. ПРОФИЛАКТИКА РИСКОВ ПРИЧИНЕНИЯ ВРЕДА (УЩЕРБА)</w:t>
      </w:r>
    </w:p>
    <w:p w14:paraId="2A4F993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lastRenderedPageBreak/>
        <w:t>ОХРАНЯЕМЫМ ЗАКОНОМ ЦЕННОСТЯМ ПРИ ОСУЩЕСТВЛЕНИИ</w:t>
      </w:r>
    </w:p>
    <w:p w14:paraId="4AB6A90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МУНИЦИПАЛЬНОГО КОНТРОЛЯ</w:t>
      </w:r>
    </w:p>
    <w:p w14:paraId="5C7F52A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1B9293B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Глава 1. ОРГАНИЗАЦИЯ ПРОФИЛАКТИКИ НАРУШЕНИЯ</w:t>
      </w:r>
    </w:p>
    <w:p w14:paraId="613A363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ОБЯЗАТЕЛЬНЫХ ТРЕБОВАНИЙ</w:t>
      </w:r>
    </w:p>
    <w:p w14:paraId="113EA83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2BC6E28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26. Профилактика рисков причинения вреда (ущерба) охраняемым законом ценностям осуществляется в соответствии с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 рисков причинения вреда) и направлена на достижение следующих основных целей:</w:t>
      </w:r>
    </w:p>
    <w:p w14:paraId="07EC10A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стимулирование добросовестного соблюдения обязательных требований всеми контролируемыми лицами;</w:t>
      </w:r>
    </w:p>
    <w:p w14:paraId="0647D3C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0C951FF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создание условий для доведения обязательных требований до контролируемых лиц, повышение информированности о способах их соблюдения.</w:t>
      </w:r>
    </w:p>
    <w:p w14:paraId="4FF8EF72" w14:textId="166A3EB0"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27. Контрольным органом разрабатывается программа профилактики рисков причинения вреда с учетом требований, установленных Законом N 248-ФЗ, и утверждается нормативным правовым актом </w:t>
      </w:r>
      <w:r>
        <w:rPr>
          <w:rFonts w:ascii="Times New Roman" w:eastAsia="Times New Roman" w:hAnsi="Times New Roman" w:cs="Times New Roman"/>
          <w:sz w:val="24"/>
          <w:szCs w:val="24"/>
          <w:lang w:eastAsia="ru-RU"/>
        </w:rPr>
        <w:t xml:space="preserve">МО </w:t>
      </w:r>
      <w:proofErr w:type="spellStart"/>
      <w:r w:rsidR="00C5304D">
        <w:rPr>
          <w:rFonts w:ascii="Times New Roman" w:eastAsia="Times New Roman" w:hAnsi="Times New Roman" w:cs="Times New Roman"/>
          <w:sz w:val="24"/>
          <w:szCs w:val="24"/>
          <w:lang w:eastAsia="ru-RU"/>
        </w:rPr>
        <w:t>Новосултангуловский</w:t>
      </w:r>
      <w:proofErr w:type="spellEnd"/>
      <w:r w:rsidR="00C5304D">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 xml:space="preserve"> на очередной календарный год ежегодно, не позднее 20 декабря текущего года.</w:t>
      </w:r>
    </w:p>
    <w:p w14:paraId="1C06CDA5" w14:textId="0AD900F1"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28. Утвержденная программа профилактики рисков причинения вреда размещается на официальном сайте </w:t>
      </w:r>
      <w:r>
        <w:rPr>
          <w:rFonts w:ascii="Times New Roman" w:eastAsia="Times New Roman" w:hAnsi="Times New Roman" w:cs="Times New Roman"/>
          <w:sz w:val="24"/>
          <w:szCs w:val="24"/>
          <w:lang w:eastAsia="ru-RU"/>
        </w:rPr>
        <w:t xml:space="preserve">МО </w:t>
      </w:r>
      <w:proofErr w:type="spellStart"/>
      <w:r w:rsidR="00C5304D">
        <w:rPr>
          <w:rFonts w:ascii="Times New Roman" w:eastAsia="Times New Roman" w:hAnsi="Times New Roman" w:cs="Times New Roman"/>
          <w:sz w:val="24"/>
          <w:szCs w:val="24"/>
          <w:lang w:eastAsia="ru-RU"/>
        </w:rPr>
        <w:t>Новосултангуловский</w:t>
      </w:r>
      <w:proofErr w:type="spellEnd"/>
      <w:r w:rsidR="00C5304D">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 xml:space="preserve"> в информационно-телекоммуникационной сети Интернет (далее - официальный сайт </w:t>
      </w:r>
      <w:r>
        <w:rPr>
          <w:rFonts w:ascii="Times New Roman" w:eastAsia="Times New Roman" w:hAnsi="Times New Roman" w:cs="Times New Roman"/>
          <w:sz w:val="24"/>
          <w:szCs w:val="24"/>
          <w:lang w:eastAsia="ru-RU"/>
        </w:rPr>
        <w:t xml:space="preserve">МО </w:t>
      </w:r>
      <w:proofErr w:type="spellStart"/>
      <w:r w:rsidR="00C5304D">
        <w:rPr>
          <w:rFonts w:ascii="Times New Roman" w:eastAsia="Times New Roman" w:hAnsi="Times New Roman" w:cs="Times New Roman"/>
          <w:sz w:val="24"/>
          <w:szCs w:val="24"/>
          <w:lang w:eastAsia="ru-RU"/>
        </w:rPr>
        <w:t>Новосултангуловский</w:t>
      </w:r>
      <w:proofErr w:type="spellEnd"/>
      <w:r w:rsidR="00C5304D">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w:t>
      </w:r>
    </w:p>
    <w:p w14:paraId="4C0BF5A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29. Профилактические мероприятия, предусмотренные программой профилактики рисков причинения вреда, обязательны для проведения контрольным органом.</w:t>
      </w:r>
    </w:p>
    <w:p w14:paraId="01DAEE4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30. Контрольный орган может проводить профилактические мероприятия, не предусмотренные программой профилактики рисков причинения вреда.</w:t>
      </w:r>
    </w:p>
    <w:p w14:paraId="46F46DB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31. При осуществлении муниципального контроля контрольным органом проводятся следующие профилактические мероприятия:</w:t>
      </w:r>
    </w:p>
    <w:p w14:paraId="2A20ECD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информирование;</w:t>
      </w:r>
    </w:p>
    <w:p w14:paraId="4C2B57F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объявление предостережения о недопустимости нарушений обязательных требований (далее - предостережение);</w:t>
      </w:r>
    </w:p>
    <w:p w14:paraId="35DA605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консультирование.</w:t>
      </w:r>
    </w:p>
    <w:p w14:paraId="15AFD47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32.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контрольных мероприятий.</w:t>
      </w:r>
    </w:p>
    <w:p w14:paraId="157766D3"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20B074F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Глава 2. ИНФОРМИРОВАНИЕ</w:t>
      </w:r>
    </w:p>
    <w:p w14:paraId="2C83BFB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555E6163"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33. Контрольный орган осуществляет информирование контролируемых лиц и иных заинтересованных лиц по вопросам соблюдения обязательных требований.</w:t>
      </w:r>
    </w:p>
    <w:p w14:paraId="20CAFC9E" w14:textId="746A48A0"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34. Информирование осуществляется посредством размещения соответствующих сведений на официальном сайте </w:t>
      </w:r>
      <w:r>
        <w:rPr>
          <w:rFonts w:ascii="Times New Roman" w:eastAsia="Times New Roman" w:hAnsi="Times New Roman" w:cs="Times New Roman"/>
          <w:sz w:val="24"/>
          <w:szCs w:val="24"/>
          <w:lang w:eastAsia="ru-RU"/>
        </w:rPr>
        <w:t xml:space="preserve">МО </w:t>
      </w:r>
      <w:proofErr w:type="spellStart"/>
      <w:r w:rsidR="00C5304D">
        <w:rPr>
          <w:rFonts w:ascii="Times New Roman" w:eastAsia="Times New Roman" w:hAnsi="Times New Roman" w:cs="Times New Roman"/>
          <w:sz w:val="24"/>
          <w:szCs w:val="24"/>
          <w:lang w:eastAsia="ru-RU"/>
        </w:rPr>
        <w:t>Новосултангуловский</w:t>
      </w:r>
      <w:proofErr w:type="spellEnd"/>
      <w:r w:rsidR="00C5304D">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 в средствах массовой информации и в иных формах.</w:t>
      </w:r>
    </w:p>
    <w:p w14:paraId="2649F139" w14:textId="0A530CDF"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35. Контрольный орган обязан размещать и поддерживать в актуальном состоянии на официальном сайте </w:t>
      </w:r>
      <w:r w:rsidR="00267A77" w:rsidRPr="00267A77">
        <w:rPr>
          <w:rFonts w:ascii="Times New Roman" w:eastAsia="Times New Roman" w:hAnsi="Times New Roman" w:cs="Times New Roman"/>
          <w:sz w:val="24"/>
          <w:szCs w:val="24"/>
          <w:lang w:eastAsia="ru-RU"/>
        </w:rPr>
        <w:t xml:space="preserve">МО </w:t>
      </w:r>
      <w:proofErr w:type="spellStart"/>
      <w:r w:rsidR="00C5304D">
        <w:rPr>
          <w:rFonts w:ascii="Times New Roman" w:eastAsia="Times New Roman" w:hAnsi="Times New Roman" w:cs="Times New Roman"/>
          <w:sz w:val="24"/>
          <w:szCs w:val="24"/>
          <w:lang w:eastAsia="ru-RU"/>
        </w:rPr>
        <w:t>Новосултангуловский</w:t>
      </w:r>
      <w:proofErr w:type="spellEnd"/>
      <w:r w:rsidR="00C5304D">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w:t>
      </w:r>
    </w:p>
    <w:p w14:paraId="7DB7D78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lastRenderedPageBreak/>
        <w:t>1) тексты нормативных правовых актов, регулирующих осуществление муниципального контроля;</w:t>
      </w:r>
    </w:p>
    <w:p w14:paraId="10D4E66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14:paraId="529807C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14:paraId="2D707CD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 руководства по соблюдению обязательных требований;</w:t>
      </w:r>
    </w:p>
    <w:p w14:paraId="4F7252D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 перечень индикаторов риска нарушения обязательных требований, порядок отнесения объектов контроля к категориям риска;</w:t>
      </w:r>
    </w:p>
    <w:p w14:paraId="6FE1034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 перечень объектов контроля, учитываемых в рамках формирования ежегодного плана контрольных мероприятий, с указанием категории риска;</w:t>
      </w:r>
    </w:p>
    <w:p w14:paraId="2647C0B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7) 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14:paraId="29B8108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8) исчерпывающий перечень сведений, которые могут запрашиваться контрольным органом у контролируемого лица;</w:t>
      </w:r>
    </w:p>
    <w:p w14:paraId="155FF1A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9) сведения о способах получения консультаций по вопросам соблюдения обязательных требований;</w:t>
      </w:r>
    </w:p>
    <w:p w14:paraId="1CC653E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10) сведения о порядке досудебного обжалования решений контрольного органа, действий (бездействия) его должностных лиц;</w:t>
      </w:r>
    </w:p>
    <w:p w14:paraId="7F8CD22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11) доклады о муниципальном контроле;</w:t>
      </w:r>
    </w:p>
    <w:p w14:paraId="58660B5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12)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14:paraId="5DCDC9D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3AC62B8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Глава 3. ОБЪЯВЛЕНИЕ ПРЕДОСТЕРЕЖЕНИЯ</w:t>
      </w:r>
    </w:p>
    <w:p w14:paraId="5F7FD63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464AF55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36.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и предлагает принять меры по обеспечению соблюдения обязательных требований.</w:t>
      </w:r>
    </w:p>
    <w:p w14:paraId="44B21AB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37. Предостережение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14:paraId="7FB8973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38. Контролируемое лицо вправе после получения предостережения течение 30 дней со дня его получения подать в контрольный орган возражение в отношении указанного предостережения, содержащее следующие сведения:</w:t>
      </w:r>
    </w:p>
    <w:p w14:paraId="678E92B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наименование контрольного органа, в который направляется возражение;</w:t>
      </w:r>
    </w:p>
    <w:p w14:paraId="639F600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7434D04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дату и номер предостережения;</w:t>
      </w:r>
    </w:p>
    <w:p w14:paraId="2928044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lastRenderedPageBreak/>
        <w:t>4) доводы, на основании которых контролируемое лицо не согласно с объявленным предостережением;</w:t>
      </w:r>
    </w:p>
    <w:p w14:paraId="7F39A7D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 дату получения предостережения контролируемым лицом;</w:t>
      </w:r>
    </w:p>
    <w:p w14:paraId="61E96B0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14:paraId="52BAD55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7) личную подпись и дату.</w:t>
      </w:r>
    </w:p>
    <w:p w14:paraId="649630A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39. 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на указанный в предостережении адрес электронной почты.</w:t>
      </w:r>
    </w:p>
    <w:p w14:paraId="70D4972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40. Контрольный орган в течение 20 календарных дней со дня регистрации возражения:</w:t>
      </w:r>
    </w:p>
    <w:p w14:paraId="26B6DCD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обеспечивают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14:paraId="5043677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при необходимости запрашивают документы и материалы в других государственных органах, органах местного самоуправления и у иных лиц;</w:t>
      </w:r>
    </w:p>
    <w:p w14:paraId="44E4487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14:paraId="04BDFFF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 направляют письменный ответ по существу поставленных в возражении вопросов.</w:t>
      </w:r>
    </w:p>
    <w:p w14:paraId="08105ED3"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Повторно направленные возражения по тем же основаниям не рассматриваются органом муниципального контроля.</w:t>
      </w:r>
    </w:p>
    <w:p w14:paraId="771286D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41. По результатам рассмотрения возражения орган муниципального контроля принимает одно из следующих решений:</w:t>
      </w:r>
    </w:p>
    <w:p w14:paraId="1CCAC25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удовлетворяет возражение в форме отмены объявленного предостережения;</w:t>
      </w:r>
    </w:p>
    <w:p w14:paraId="298D4E8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отказывает в удовлетворении возражения.</w:t>
      </w:r>
    </w:p>
    <w:p w14:paraId="2D0983B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Мотивированный ответ о результатах рассмотрения возражения контрольный орган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14:paraId="610F60B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42.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25FF41A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4C85607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Глава 4. КОНСУЛЬТИРОВАНИЕ</w:t>
      </w:r>
    </w:p>
    <w:p w14:paraId="33D321D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45C699D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43. 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14:paraId="6F097BD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44. Консультирование по обращениям контролируемых лиц и их представителей осуществляется инспектором в устной и письменной форме посредством дачи разъяснений по вопросам, связанным с организацией и осуществлением муниципального контроля.</w:t>
      </w:r>
    </w:p>
    <w:p w14:paraId="59DFD42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45. Консультирование в устной форме осуществляется по телефону, посредством видео-конференц-связи, на личном приеме, либо в ходе проведения профилактического и (или) контрольного мероприятия, по следующим вопросам:</w:t>
      </w:r>
    </w:p>
    <w:p w14:paraId="7ADB6E54" w14:textId="32454081"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1) местонахождение, контактные телефоны, адрес официального сайта </w:t>
      </w:r>
      <w:r>
        <w:rPr>
          <w:rFonts w:ascii="Times New Roman" w:eastAsia="Times New Roman" w:hAnsi="Times New Roman" w:cs="Times New Roman"/>
          <w:sz w:val="24"/>
          <w:szCs w:val="24"/>
          <w:lang w:eastAsia="ru-RU"/>
        </w:rPr>
        <w:t xml:space="preserve">МО </w:t>
      </w:r>
      <w:proofErr w:type="spellStart"/>
      <w:r w:rsidR="00C5304D">
        <w:rPr>
          <w:rFonts w:ascii="Times New Roman" w:eastAsia="Times New Roman" w:hAnsi="Times New Roman" w:cs="Times New Roman"/>
          <w:sz w:val="24"/>
          <w:szCs w:val="24"/>
          <w:lang w:eastAsia="ru-RU"/>
        </w:rPr>
        <w:t>Новосултангуловский</w:t>
      </w:r>
      <w:proofErr w:type="spellEnd"/>
      <w:r w:rsidR="00C5304D">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 xml:space="preserve"> и адреса электронной почты контрольного органа;</w:t>
      </w:r>
    </w:p>
    <w:p w14:paraId="4F247E4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lastRenderedPageBreak/>
        <w:t>2) график работы контрольного органа, время приема посетителей;</w:t>
      </w:r>
    </w:p>
    <w:p w14:paraId="460C79A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номера кабинетов, где проводятся прием и информирование посетителей по вопросам осуществления муниципального контроля, а также фамилии, имена, отчества (при наличии) инспекторов, осуществляющих прием и информирование;</w:t>
      </w:r>
    </w:p>
    <w:p w14:paraId="67A2CC2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 перечень нормативных правовых актов, регулирующих осуществление муниципального контроля;</w:t>
      </w:r>
    </w:p>
    <w:p w14:paraId="6B8017D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 перечень актов, содержащих обязательные требования.</w:t>
      </w:r>
    </w:p>
    <w:p w14:paraId="2C1F7B1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46. 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14:paraId="4EC2992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47. Контролируемое лицо вправе направить в контрольный орган запрос о предоставлении письменного ответа об организации и осуществлении муниципального контроля, в порядке и в сроки, установленные Федеральным законом от 02.05.2006 N 59-ФЗ "О порядке рассмотрения обращений граждан Российской Федерации".</w:t>
      </w:r>
    </w:p>
    <w:p w14:paraId="1A79EE3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48. Консультирование в письменной форме, в соответствии с запросом контролируемого лица о предоставлении информации об организации и осуществлении муниципального контроля, осуществляется по следующим вопросам:</w:t>
      </w:r>
    </w:p>
    <w:p w14:paraId="52B4A2A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w:t>
      </w:r>
    </w:p>
    <w:p w14:paraId="76D09F0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основание назначения контрольного мероприятия в случае назначения такого контрольного мероприятия в отношении объекта контроля, принадлежащего обратившемуся контролируемому лицу или используемого таким контролируемым лицом;</w:t>
      </w:r>
    </w:p>
    <w:p w14:paraId="3C70EE5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основание объявления обратившемуся контролируемому лицу предостережения;</w:t>
      </w:r>
    </w:p>
    <w:p w14:paraId="5375292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 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14:paraId="50B8559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49. Рассмотрение запросов контролируемых лиц о предоставлении информации об организации и осуществлении муниципального контроля осуществляется в порядке и в сроки, установленные Федеральным законом от 02.05.2006 N 59-ФЗ "О порядке рассмотрения обращений граждан Российской Федерации".</w:t>
      </w:r>
    </w:p>
    <w:p w14:paraId="4AB88A4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50.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14:paraId="249E7CE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51. 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14:paraId="6F2A3D9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52. 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14:paraId="428AF433"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53. Контрольный орган осуществляют учет консультирований.</w:t>
      </w:r>
    </w:p>
    <w:p w14:paraId="67C710AE" w14:textId="1645D5D0"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54.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w:t>
      </w:r>
      <w:r>
        <w:rPr>
          <w:rFonts w:ascii="Times New Roman" w:eastAsia="Times New Roman" w:hAnsi="Times New Roman" w:cs="Times New Roman"/>
          <w:sz w:val="24"/>
          <w:szCs w:val="24"/>
          <w:lang w:eastAsia="ru-RU"/>
        </w:rPr>
        <w:t xml:space="preserve">МО </w:t>
      </w:r>
      <w:proofErr w:type="spellStart"/>
      <w:r w:rsidR="00C5304D">
        <w:rPr>
          <w:rFonts w:ascii="Times New Roman" w:eastAsia="Times New Roman" w:hAnsi="Times New Roman" w:cs="Times New Roman"/>
          <w:sz w:val="24"/>
          <w:szCs w:val="24"/>
          <w:lang w:eastAsia="ru-RU"/>
        </w:rPr>
        <w:t>Новосултангуловский</w:t>
      </w:r>
      <w:proofErr w:type="spellEnd"/>
      <w:r w:rsidR="00C5304D">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 xml:space="preserve"> письменного разъяснения, подписанного руководителем контрольного органа.</w:t>
      </w:r>
    </w:p>
    <w:p w14:paraId="5AD7E05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26C6507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Раздел 4. ОСУЩЕСТВЛЕНИЕ МУНИЦИПАЛЬНОГО КОНТРОЛЯ</w:t>
      </w:r>
    </w:p>
    <w:p w14:paraId="210A679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НА АВТОМОБИЛЬНОМ ТРАНСПОРТЕ,</w:t>
      </w:r>
    </w:p>
    <w:p w14:paraId="2734A45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ГОРОДСКОМ НАЗЕМНОМ ЭЛЕКТРИЧЕСКОМ ТРАНСПОРТЕ И</w:t>
      </w:r>
    </w:p>
    <w:p w14:paraId="2992201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В ДОРОЖНОМ ХОЗЯЙСТВЕ</w:t>
      </w:r>
    </w:p>
    <w:p w14:paraId="65E69EF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lastRenderedPageBreak/>
        <w:t> </w:t>
      </w:r>
    </w:p>
    <w:p w14:paraId="5B6D9743"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55. При осуществлении муниципального контроля проводятся следующие контрольные мероприятия:</w:t>
      </w:r>
    </w:p>
    <w:p w14:paraId="1650D94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контрольные мероприятия без взаимодействия с контролируемым лицом;</w:t>
      </w:r>
    </w:p>
    <w:p w14:paraId="36AB6C6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контрольные мероприятия, предусматривающие взаимодействие с контролируемым лицом.</w:t>
      </w:r>
    </w:p>
    <w:p w14:paraId="69698FF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56. Контрольные мероприятия без взаимодействия проводятся инспекторами на основании заданий руководителя органа контроля, включая задания, содержащиеся в планах работы контрольного органа, в соответствии со статьями 56, 74, 75 Закона N 248-ФЗ.</w:t>
      </w:r>
    </w:p>
    <w:p w14:paraId="11C3EE1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57. При осуществлении муниципального контроля проводятся следующие контрольные мероприятия, предусматривающие взаимодействие с контролируемым лицом:</w:t>
      </w:r>
    </w:p>
    <w:p w14:paraId="2490A9A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инспекционный визит, в ходе которого могут совершаться следующие контрольные (надзорные) действия:</w:t>
      </w:r>
    </w:p>
    <w:p w14:paraId="5CC9AE0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а) осмотр;</w:t>
      </w:r>
    </w:p>
    <w:p w14:paraId="4026497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б) опрос;</w:t>
      </w:r>
    </w:p>
    <w:p w14:paraId="17DE1F6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в) получение письменных объяснений;</w:t>
      </w:r>
    </w:p>
    <w:p w14:paraId="3F68320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г) инструментальное обследование;</w:t>
      </w:r>
    </w:p>
    <w:p w14:paraId="1B52F39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д)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58575CD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Инспекционный визит проводится в порядке и объеме, определенном статьей 70 Закона N 248-ФЗ;</w:t>
      </w:r>
    </w:p>
    <w:p w14:paraId="2A91896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рейдовый осмотр, в ходе которого могут совершаться следующие контрольные действия:</w:t>
      </w:r>
    </w:p>
    <w:p w14:paraId="2C514AC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а) осмотр;</w:t>
      </w:r>
    </w:p>
    <w:p w14:paraId="45AF632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б) опрос;</w:t>
      </w:r>
    </w:p>
    <w:p w14:paraId="747BB05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в) получение письменных объяснений;</w:t>
      </w:r>
    </w:p>
    <w:p w14:paraId="482936B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г) истребование документов;</w:t>
      </w:r>
    </w:p>
    <w:p w14:paraId="702542B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д) инструментальное обследование.</w:t>
      </w:r>
    </w:p>
    <w:p w14:paraId="607DCC8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Рейдовый осмотр проводится в порядке и объеме, определенном статьей 71 Закона N 248-ФЗ;</w:t>
      </w:r>
    </w:p>
    <w:p w14:paraId="551B89A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документарная проверка, в ходе которой могут совершаться следующие контрольные действия:</w:t>
      </w:r>
    </w:p>
    <w:p w14:paraId="1C7C406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а) получение письменных объяснений;</w:t>
      </w:r>
    </w:p>
    <w:p w14:paraId="65C08C5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б) истребование документов.</w:t>
      </w:r>
    </w:p>
    <w:p w14:paraId="26D57B7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Документарная проводится в порядке и объеме, определенном статьей 72 Закона N 248-ФЗ;</w:t>
      </w:r>
    </w:p>
    <w:p w14:paraId="66ED659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 выездная проверка, в ходе которой могут совершаться следующие контрольные действия:</w:t>
      </w:r>
    </w:p>
    <w:p w14:paraId="3C5FD70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а) осмотр;</w:t>
      </w:r>
    </w:p>
    <w:p w14:paraId="43CA159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б) опрос;</w:t>
      </w:r>
    </w:p>
    <w:p w14:paraId="3AAA419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в) получение письменных объяснений;</w:t>
      </w:r>
    </w:p>
    <w:p w14:paraId="30A2A5C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г) истребование документов;</w:t>
      </w:r>
    </w:p>
    <w:p w14:paraId="6ABF9DE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д) инструментальное обследование.</w:t>
      </w:r>
    </w:p>
    <w:p w14:paraId="5419D7D3"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Порядок, объем и срок проведения выездной проверки, устанавливаются в решении о проведении выездной проверки в отношении конкретного объекта контроля, в пределах порядка, объемов и сроков, установленных статьей 73 Закона N 248-ФЗ.</w:t>
      </w:r>
    </w:p>
    <w:p w14:paraId="7E798DD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58. Основания для проведения контрольных мероприятий предусмотрены статьей 57 Закона N 248-ФЗ.</w:t>
      </w:r>
    </w:p>
    <w:p w14:paraId="1844842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lastRenderedPageBreak/>
        <w:t>59. Сведения о причинении вреда (ущерба) или об угрозе причинения вреда (ущерба) охраняемым законом ценностям контрольный орган получает:</w:t>
      </w:r>
    </w:p>
    <w:p w14:paraId="178E5B1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14:paraId="4B48EDB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при проведении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14:paraId="47D4BBC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60.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14:paraId="4734BED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61.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14:paraId="4D8B5B5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14:paraId="763BC26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14:paraId="6D9E43F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обеспечивает, в том числе по решению руководителя контрольного органа, проведение контрольного мероприятия без взаимодействия.</w:t>
      </w:r>
    </w:p>
    <w:p w14:paraId="6BA2EE8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62. Контрольный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w:t>
      </w:r>
    </w:p>
    <w:p w14:paraId="64A615C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63. По итогам рассмотрения сведений о причинении вреда (ущерба) или об угрозе причинения вреда (ущерба) охраняемым законом ценностям инспектор направляет руководителю контрольного органа:</w:t>
      </w:r>
    </w:p>
    <w:p w14:paraId="529F221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проведении контрольного мероприятия;</w:t>
      </w:r>
    </w:p>
    <w:p w14:paraId="3DEB337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
    <w:p w14:paraId="0322C3D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14:paraId="67BFAD86" w14:textId="66D5F6E2"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64. Плановые контрольные мероприятия, предусматривающие взаимодействие с контролируемым лицом, проводятся на основании плана проведения плановых контрольных мероприятий на очередной календарный год (далее - ежегодный план </w:t>
      </w:r>
      <w:r w:rsidRPr="007F543D">
        <w:rPr>
          <w:rFonts w:ascii="Times New Roman" w:eastAsia="Times New Roman" w:hAnsi="Times New Roman" w:cs="Times New Roman"/>
          <w:sz w:val="24"/>
          <w:szCs w:val="24"/>
          <w:lang w:eastAsia="ru-RU"/>
        </w:rPr>
        <w:lastRenderedPageBreak/>
        <w:t>контрольных мероприятий), формируемого контрольным органом и подлежащего согласованию с</w:t>
      </w:r>
      <w:r w:rsidR="00267A77">
        <w:rPr>
          <w:rFonts w:ascii="Times New Roman" w:eastAsia="Times New Roman" w:hAnsi="Times New Roman" w:cs="Times New Roman"/>
          <w:sz w:val="24"/>
          <w:szCs w:val="24"/>
          <w:lang w:eastAsia="ru-RU"/>
        </w:rPr>
        <w:t xml:space="preserve"> </w:t>
      </w:r>
      <w:r w:rsidRPr="007F543D">
        <w:rPr>
          <w:rFonts w:ascii="Times New Roman" w:eastAsia="Times New Roman" w:hAnsi="Times New Roman" w:cs="Times New Roman"/>
          <w:sz w:val="24"/>
          <w:szCs w:val="24"/>
          <w:lang w:eastAsia="ru-RU"/>
        </w:rPr>
        <w:t>прокуратурой.</w:t>
      </w:r>
    </w:p>
    <w:p w14:paraId="3F70E42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(далее - решение о проведении контрольного мероприятия, предусматривающего взаимодействие с контролируемым лицом, а также документарной проверки), в котором указываются:</w:t>
      </w:r>
    </w:p>
    <w:p w14:paraId="68ED309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дата, время и место принятия решения;</w:t>
      </w:r>
    </w:p>
    <w:p w14:paraId="6E6DDFD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кем принято решение;</w:t>
      </w:r>
    </w:p>
    <w:p w14:paraId="0830B31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основание проведения контрольного мероприятия;</w:t>
      </w:r>
    </w:p>
    <w:p w14:paraId="4F53428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 вид контроля;</w:t>
      </w:r>
    </w:p>
    <w:p w14:paraId="482D538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 фамилии, имена, отчества (при наличии), должности инспектора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14:paraId="0DEAF56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 объект контроля, в отношении которого проводится контрольное мероприятие;</w:t>
      </w:r>
    </w:p>
    <w:p w14:paraId="09D55E9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14:paraId="5999949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 может не указываться в отношении рейдового осмотра;</w:t>
      </w:r>
    </w:p>
    <w:p w14:paraId="73E6AD1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9) вид контрольного мероприятия;</w:t>
      </w:r>
    </w:p>
    <w:p w14:paraId="738A25D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10) перечень контрольных действий, совершаемых в рамках контрольного мероприятия;</w:t>
      </w:r>
    </w:p>
    <w:p w14:paraId="15DA79A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11) предмет контрольного мероприятия;</w:t>
      </w:r>
    </w:p>
    <w:p w14:paraId="7979DFB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12)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14:paraId="37125275" w14:textId="29E9A4F9"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w:t>
      </w:r>
      <w:r w:rsidR="00267A77">
        <w:rPr>
          <w:rFonts w:ascii="Times New Roman" w:eastAsia="Times New Roman" w:hAnsi="Times New Roman" w:cs="Times New Roman"/>
          <w:sz w:val="24"/>
          <w:szCs w:val="24"/>
          <w:lang w:eastAsia="ru-RU"/>
        </w:rPr>
        <w:t>3</w:t>
      </w:r>
      <w:r w:rsidRPr="007F543D">
        <w:rPr>
          <w:rFonts w:ascii="Times New Roman" w:eastAsia="Times New Roman" w:hAnsi="Times New Roman" w:cs="Times New Roman"/>
          <w:sz w:val="24"/>
          <w:szCs w:val="24"/>
          <w:lang w:eastAsia="ru-RU"/>
        </w:rPr>
        <w:t>)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14:paraId="54F229CB" w14:textId="2F0532F3"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w:t>
      </w:r>
      <w:r w:rsidR="00267A77">
        <w:rPr>
          <w:rFonts w:ascii="Times New Roman" w:eastAsia="Times New Roman" w:hAnsi="Times New Roman" w:cs="Times New Roman"/>
          <w:sz w:val="24"/>
          <w:szCs w:val="24"/>
          <w:lang w:eastAsia="ru-RU"/>
        </w:rPr>
        <w:t>4</w:t>
      </w:r>
      <w:r w:rsidRPr="007F543D">
        <w:rPr>
          <w:rFonts w:ascii="Times New Roman" w:eastAsia="Times New Roman" w:hAnsi="Times New Roman" w:cs="Times New Roman"/>
          <w:sz w:val="24"/>
          <w:szCs w:val="24"/>
          <w:lang w:eastAsia="ru-RU"/>
        </w:rPr>
        <w:t>) иные сведения, если это предусмотрено положением о виде контроля.</w:t>
      </w:r>
    </w:p>
    <w:p w14:paraId="693A420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66.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14:paraId="7B0445A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67. Совершение контрольных действий и их результаты отражаются в документах, составляемых инспектором контрольного органа и лицами, привлекаемыми к совершению контрольных действий.</w:t>
      </w:r>
    </w:p>
    <w:p w14:paraId="6DF2326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68.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14:paraId="7F85502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69. Об использовании фотосъемки, аудио- и видеозаписи, иных способов фиксации доказательств инспектор сообщает контролируемому лицу (представителю контролируемого лица). Сведения об использовании фотосъемки, аудио- и видеозаписи, иных способов фиксации доказательств, приобщаются к протоколу контрольного действия.</w:t>
      </w:r>
    </w:p>
    <w:p w14:paraId="38607F7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lastRenderedPageBreak/>
        <w:t>70. 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уполномоченным лицом контрольного органа,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14:paraId="69070B5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bookmarkStart w:id="4" w:name="p260"/>
      <w:bookmarkEnd w:id="4"/>
      <w:r w:rsidRPr="007F543D">
        <w:rPr>
          <w:rFonts w:ascii="Times New Roman" w:eastAsia="Times New Roman" w:hAnsi="Times New Roman" w:cs="Times New Roman"/>
          <w:sz w:val="24"/>
          <w:szCs w:val="24"/>
          <w:lang w:eastAsia="ru-RU"/>
        </w:rPr>
        <w:t xml:space="preserve">71.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hyperlink r:id="rId12" w:anchor="p262" w:history="1">
        <w:r w:rsidRPr="007F543D">
          <w:rPr>
            <w:rFonts w:ascii="Times New Roman" w:eastAsia="Times New Roman" w:hAnsi="Times New Roman" w:cs="Times New Roman"/>
            <w:color w:val="0000FF"/>
            <w:sz w:val="24"/>
            <w:szCs w:val="24"/>
            <w:lang w:eastAsia="ru-RU"/>
          </w:rPr>
          <w:t>пунктами 73</w:t>
        </w:r>
      </w:hyperlink>
      <w:r w:rsidRPr="007F543D">
        <w:rPr>
          <w:rFonts w:ascii="Times New Roman" w:eastAsia="Times New Roman" w:hAnsi="Times New Roman" w:cs="Times New Roman"/>
          <w:sz w:val="24"/>
          <w:szCs w:val="24"/>
          <w:lang w:eastAsia="ru-RU"/>
        </w:rPr>
        <w:t xml:space="preserve">, </w:t>
      </w:r>
      <w:hyperlink r:id="rId13" w:anchor="p263" w:history="1">
        <w:r w:rsidRPr="007F543D">
          <w:rPr>
            <w:rFonts w:ascii="Times New Roman" w:eastAsia="Times New Roman" w:hAnsi="Times New Roman" w:cs="Times New Roman"/>
            <w:color w:val="0000FF"/>
            <w:sz w:val="24"/>
            <w:szCs w:val="24"/>
            <w:lang w:eastAsia="ru-RU"/>
          </w:rPr>
          <w:t>74</w:t>
        </w:r>
      </w:hyperlink>
      <w:r w:rsidRPr="007F543D">
        <w:rPr>
          <w:rFonts w:ascii="Times New Roman" w:eastAsia="Times New Roman" w:hAnsi="Times New Roman" w:cs="Times New Roman"/>
          <w:sz w:val="24"/>
          <w:szCs w:val="24"/>
          <w:lang w:eastAsia="ru-RU"/>
        </w:rPr>
        <w:t xml:space="preserve"> настоящего Положения.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14:paraId="4E49EB6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72. Документы, оформляемые контрольным органом при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 (до 31.12.2023 указанные в пункте документы могут составляться и подписываться на бумажном носителе (в том числе акты контрольных мероприятий, предписания)).</w:t>
      </w:r>
    </w:p>
    <w:p w14:paraId="04D8CB7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bookmarkStart w:id="5" w:name="p262"/>
      <w:bookmarkEnd w:id="5"/>
      <w:r w:rsidRPr="007F543D">
        <w:rPr>
          <w:rFonts w:ascii="Times New Roman" w:eastAsia="Times New Roman" w:hAnsi="Times New Roman" w:cs="Times New Roman"/>
          <w:sz w:val="24"/>
          <w:szCs w:val="24"/>
          <w:lang w:eastAsia="ru-RU"/>
        </w:rPr>
        <w:t>73.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0C02C0D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bookmarkStart w:id="6" w:name="p263"/>
      <w:bookmarkEnd w:id="6"/>
      <w:r w:rsidRPr="007F543D">
        <w:rPr>
          <w:rFonts w:ascii="Times New Roman" w:eastAsia="Times New Roman" w:hAnsi="Times New Roman" w:cs="Times New Roman"/>
          <w:sz w:val="24"/>
          <w:szCs w:val="24"/>
          <w:lang w:eastAsia="ru-RU"/>
        </w:rPr>
        <w:t>74. Контролируемое лицо считается проинформированным надлежащим образом в случае, если:</w:t>
      </w:r>
    </w:p>
    <w:p w14:paraId="60ADCB4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1) сведения предоставлены контролируемому лицу в соответствии с </w:t>
      </w:r>
      <w:hyperlink r:id="rId14" w:anchor="p262" w:history="1">
        <w:r w:rsidRPr="007F543D">
          <w:rPr>
            <w:rFonts w:ascii="Times New Roman" w:eastAsia="Times New Roman" w:hAnsi="Times New Roman" w:cs="Times New Roman"/>
            <w:color w:val="0000FF"/>
            <w:sz w:val="24"/>
            <w:szCs w:val="24"/>
            <w:lang w:eastAsia="ru-RU"/>
          </w:rPr>
          <w:t>пунктом 73</w:t>
        </w:r>
      </w:hyperlink>
      <w:r w:rsidRPr="007F543D">
        <w:rPr>
          <w:rFonts w:ascii="Times New Roman" w:eastAsia="Times New Roman" w:hAnsi="Times New Roman" w:cs="Times New Roman"/>
          <w:sz w:val="24"/>
          <w:szCs w:val="24"/>
          <w:lang w:eastAsia="ru-RU"/>
        </w:rPr>
        <w:t xml:space="preserve">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w:t>
      </w:r>
      <w:hyperlink r:id="rId15" w:anchor="p272" w:history="1">
        <w:r w:rsidRPr="007F543D">
          <w:rPr>
            <w:rFonts w:ascii="Times New Roman" w:eastAsia="Times New Roman" w:hAnsi="Times New Roman" w:cs="Times New Roman"/>
            <w:color w:val="0000FF"/>
            <w:sz w:val="24"/>
            <w:szCs w:val="24"/>
            <w:lang w:eastAsia="ru-RU"/>
          </w:rPr>
          <w:t>пунктом 78</w:t>
        </w:r>
      </w:hyperlink>
      <w:r w:rsidRPr="007F543D">
        <w:rPr>
          <w:rFonts w:ascii="Times New Roman" w:eastAsia="Times New Roman" w:hAnsi="Times New Roman" w:cs="Times New Roman"/>
          <w:sz w:val="24"/>
          <w:szCs w:val="24"/>
          <w:lang w:eastAsia="ru-RU"/>
        </w:rPr>
        <w:t xml:space="preserve"> 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14:paraId="065D543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lastRenderedPageBreak/>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14:paraId="4573A20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75. Документы, направляемые контролируемым лицом контрольному органу в электронном виде, подписываются:</w:t>
      </w:r>
    </w:p>
    <w:p w14:paraId="001B0823"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простой электронной подписью;</w:t>
      </w:r>
    </w:p>
    <w:p w14:paraId="2813DF4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14:paraId="1D69D2A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усиленной квалифицированной электронной подписью.</w:t>
      </w:r>
    </w:p>
    <w:p w14:paraId="7FC4394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76. Материалы, прикладываемые к ходатайству, заявлению, жалобе, в том числе фото- и видеоматериалы, представляются контролируемым лицом в электронном виде (до 31.12.2023 документы могут составляться и подписываться на бумажном носителе (в том числе акты контрольных мероприятий, предписания)).</w:t>
      </w:r>
    </w:p>
    <w:p w14:paraId="25D6FB8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77. Не допускается требование нотариального удостоверения копий документов, представляемых в контрольный орган.</w:t>
      </w:r>
    </w:p>
    <w:p w14:paraId="437BC7C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bookmarkStart w:id="7" w:name="p272"/>
      <w:bookmarkEnd w:id="7"/>
      <w:r w:rsidRPr="007F543D">
        <w:rPr>
          <w:rFonts w:ascii="Times New Roman" w:eastAsia="Times New Roman" w:hAnsi="Times New Roman" w:cs="Times New Roman"/>
          <w:sz w:val="24"/>
          <w:szCs w:val="24"/>
          <w:lang w:eastAsia="ru-RU"/>
        </w:rPr>
        <w:t>78. 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14:paraId="7EACDCEF" w14:textId="7580608D"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79. В случае, указанном в </w:t>
      </w:r>
      <w:hyperlink r:id="rId16" w:anchor="p260" w:history="1">
        <w:r w:rsidRPr="007F543D">
          <w:rPr>
            <w:rFonts w:ascii="Times New Roman" w:eastAsia="Times New Roman" w:hAnsi="Times New Roman" w:cs="Times New Roman"/>
            <w:color w:val="0000FF"/>
            <w:sz w:val="24"/>
            <w:szCs w:val="24"/>
            <w:lang w:eastAsia="ru-RU"/>
          </w:rPr>
          <w:t>пункте 71</w:t>
        </w:r>
      </w:hyperlink>
      <w:r w:rsidRPr="007F543D">
        <w:rPr>
          <w:rFonts w:ascii="Times New Roman" w:eastAsia="Times New Roman" w:hAnsi="Times New Roman" w:cs="Times New Roman"/>
          <w:sz w:val="24"/>
          <w:szCs w:val="24"/>
          <w:lang w:eastAsia="ru-RU"/>
        </w:rPr>
        <w:t xml:space="preserve"> Положения, руководитель органа контроля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w:t>
      </w:r>
    </w:p>
    <w:p w14:paraId="48A4B86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80.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3 - 5 части 1 статьи 57 Закона N 248-ФЗ.</w:t>
      </w:r>
    </w:p>
    <w:p w14:paraId="72424F4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81. Внеплановые контрольные мероприятия, предусматривающие взаимодействие с контролируемым лицом, по основанию, предусмотренному пунктом 1 части 1 статьи 57 Закона N 248-ФЗ, проводятся в виде инспекционного визита, рейдового осмотра, документарной проверки, выездной проверки.</w:t>
      </w:r>
    </w:p>
    <w:p w14:paraId="74E95D0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82. Вид внеплановых контрольных мероприятий, предусматривающих взаимодействие с контролируемым лицом, по основаниям, предусмотренным пунктами 3, 4 части 1 статьи 57 Закона N 248-ФЗ, определяется поручением Президента Российской Федерации, поручением Правительства Российской Федерации, требованием прокурора.</w:t>
      </w:r>
    </w:p>
    <w:p w14:paraId="37A2620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83. Внеплановые контрольные мероприятия, предусматривающие взаимодействие с контролируемым лицом, по основанию, предусмотренному пунктом 5 части 1 статьи 57 Закона N 248-ФЗ, проводятся в виде инспекционного визита, рейдового осмотра, документарной проверки, выездной проверки.</w:t>
      </w:r>
    </w:p>
    <w:p w14:paraId="6B9899CF" w14:textId="5904FDFA"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bookmarkStart w:id="8" w:name="p278"/>
      <w:bookmarkEnd w:id="8"/>
      <w:r w:rsidRPr="007F543D">
        <w:rPr>
          <w:rFonts w:ascii="Times New Roman" w:eastAsia="Times New Roman" w:hAnsi="Times New Roman" w:cs="Times New Roman"/>
          <w:sz w:val="24"/>
          <w:szCs w:val="24"/>
          <w:lang w:eastAsia="ru-RU"/>
        </w:rPr>
        <w:lastRenderedPageBreak/>
        <w:t>84. В день подписания решения о проведении внепланового контрольного мероприятия в целях согласования его проведения контрольный орган направляет в прокуратуру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14:paraId="58519B8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85. Направление сведений и документов, предусмотренных </w:t>
      </w:r>
      <w:hyperlink r:id="rId17" w:anchor="p278" w:history="1">
        <w:r w:rsidRPr="007F543D">
          <w:rPr>
            <w:rFonts w:ascii="Times New Roman" w:eastAsia="Times New Roman" w:hAnsi="Times New Roman" w:cs="Times New Roman"/>
            <w:color w:val="0000FF"/>
            <w:sz w:val="24"/>
            <w:szCs w:val="24"/>
            <w:lang w:eastAsia="ru-RU"/>
          </w:rPr>
          <w:t>пунктом 84</w:t>
        </w:r>
      </w:hyperlink>
      <w:r w:rsidRPr="007F543D">
        <w:rPr>
          <w:rFonts w:ascii="Times New Roman" w:eastAsia="Times New Roman" w:hAnsi="Times New Roman" w:cs="Times New Roman"/>
          <w:sz w:val="24"/>
          <w:szCs w:val="24"/>
          <w:lang w:eastAsia="ru-RU"/>
        </w:rPr>
        <w:t xml:space="preserve"> настоящего Положения,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14:paraId="4DC8514D" w14:textId="2F904A4B"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86. 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прокуратуры посредством направления в тот же срок документов, предусмотренных </w:t>
      </w:r>
      <w:hyperlink r:id="rId18" w:anchor="p278" w:history="1">
        <w:r w:rsidRPr="007F543D">
          <w:rPr>
            <w:rFonts w:ascii="Times New Roman" w:eastAsia="Times New Roman" w:hAnsi="Times New Roman" w:cs="Times New Roman"/>
            <w:color w:val="0000FF"/>
            <w:sz w:val="24"/>
            <w:szCs w:val="24"/>
            <w:lang w:eastAsia="ru-RU"/>
          </w:rPr>
          <w:t>пунктом 84</w:t>
        </w:r>
      </w:hyperlink>
      <w:r w:rsidRPr="007F543D">
        <w:rPr>
          <w:rFonts w:ascii="Times New Roman" w:eastAsia="Times New Roman" w:hAnsi="Times New Roman" w:cs="Times New Roman"/>
          <w:sz w:val="24"/>
          <w:szCs w:val="24"/>
          <w:lang w:eastAsia="ru-RU"/>
        </w:rPr>
        <w:t xml:space="preserve"> настоящего Положения. В этом случае уведомление контролируемого лица о проведении внепланового контрольного мероприятия может не проводиться.</w:t>
      </w:r>
    </w:p>
    <w:p w14:paraId="18E3C6D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87. Права и обязанности контролируемых лиц, возникающие в связи с организацией и осуществлением муниципального контроля, устанавливаются Законом N 248-ФЗ.</w:t>
      </w:r>
    </w:p>
    <w:p w14:paraId="75503E6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88. В случае временной нетрудоспособности индивидуального предпринимателя, гражданина, являющихся контролируемыми лицами, 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контрольный орган информацию о невозможности присутствия при проведении контрольного мероприятия с приложением подтверждающих документов.</w:t>
      </w:r>
    </w:p>
    <w:p w14:paraId="22780CB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bookmarkStart w:id="9" w:name="p283"/>
      <w:bookmarkEnd w:id="9"/>
      <w:r w:rsidRPr="007F543D">
        <w:rPr>
          <w:rFonts w:ascii="Times New Roman" w:eastAsia="Times New Roman" w:hAnsi="Times New Roman" w:cs="Times New Roman"/>
          <w:sz w:val="24"/>
          <w:szCs w:val="24"/>
          <w:lang w:eastAsia="ru-RU"/>
        </w:rPr>
        <w:t xml:space="preserve">89. При поступлении информации, указанной в </w:t>
      </w:r>
      <w:hyperlink r:id="rId19" w:anchor="p283" w:history="1">
        <w:r w:rsidRPr="007F543D">
          <w:rPr>
            <w:rFonts w:ascii="Times New Roman" w:eastAsia="Times New Roman" w:hAnsi="Times New Roman" w:cs="Times New Roman"/>
            <w:color w:val="0000FF"/>
            <w:sz w:val="24"/>
            <w:szCs w:val="24"/>
            <w:lang w:eastAsia="ru-RU"/>
          </w:rPr>
          <w:t>пункте 89</w:t>
        </w:r>
      </w:hyperlink>
      <w:r w:rsidRPr="007F543D">
        <w:rPr>
          <w:rFonts w:ascii="Times New Roman" w:eastAsia="Times New Roman" w:hAnsi="Times New Roman" w:cs="Times New Roman"/>
          <w:sz w:val="24"/>
          <w:szCs w:val="24"/>
          <w:lang w:eastAsia="ru-RU"/>
        </w:rPr>
        <w:t xml:space="preserve"> настоящего Положения, в контрольный орган, решением руководителя контрольного органа проведение контрольного мероприятия переносится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14:paraId="728D24B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2BC5946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Раздел 5. РЕЗУЛЬТАТЫ КОНТРОЛЬНЫХ МЕРОПРИЯТИЙ И РЕШЕНИЯ,</w:t>
      </w:r>
    </w:p>
    <w:p w14:paraId="55DC432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ПО РЕЗУЛЬТАТАМ КОНТРОЛЬНЫХ МЕРОПРИЯТИЙ</w:t>
      </w:r>
    </w:p>
    <w:p w14:paraId="7E0957C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47787B7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90.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14:paraId="7425D49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91. Вопросы оформления результатов контрольных мероприятий регулируются статьей 87 Закона N 248-ФЗ.</w:t>
      </w:r>
    </w:p>
    <w:p w14:paraId="6A5A1D9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92. В случае выявления при проведении контрольного мероприятия нарушений обязательных требований контролируемым лицом и выдачи в связи с этим контрольным органом предписания об устранении выявленных нарушений такое предписание должно содержать следующие данные:</w:t>
      </w:r>
    </w:p>
    <w:p w14:paraId="1E2F120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дата и место составления предписания;</w:t>
      </w:r>
    </w:p>
    <w:p w14:paraId="0ED3C2B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дата и номер акта контрольного мероприятия, на основании которого выдается предписание;</w:t>
      </w:r>
    </w:p>
    <w:p w14:paraId="6CE2432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фамилия, имя, отчество (при наличии) и должность лица (лиц), выдавшего (выдавших) предписание;</w:t>
      </w:r>
    </w:p>
    <w:p w14:paraId="3F36B9A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4) наименование контролируемого лица, фамилия, имя, отчество (при наличии), должность законного представителя контролируемого лица (фамилия, имя, отчество (при </w:t>
      </w:r>
      <w:r w:rsidRPr="007F543D">
        <w:rPr>
          <w:rFonts w:ascii="Times New Roman" w:eastAsia="Times New Roman" w:hAnsi="Times New Roman" w:cs="Times New Roman"/>
          <w:sz w:val="24"/>
          <w:szCs w:val="24"/>
          <w:lang w:eastAsia="ru-RU"/>
        </w:rPr>
        <w:lastRenderedPageBreak/>
        <w:t>наличии) проверяемого индивидуального предпринимателя, физического лица или его представителя);</w:t>
      </w:r>
    </w:p>
    <w:p w14:paraId="317D4C5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 содержание предписания - обязательные требования, которые нарушены;</w:t>
      </w:r>
    </w:p>
    <w:p w14:paraId="2EE70F3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 основание выдачи предписания - реквизиты нормативных правовых актов, которыми установлены обязательные требования, с указанием их структурных единиц (статьи, части, пункты, подпункты, абзацы, иные структурные единицы);</w:t>
      </w:r>
    </w:p>
    <w:p w14:paraId="714031E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7) сроки исполнения;</w:t>
      </w:r>
    </w:p>
    <w:p w14:paraId="46C78B9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8) сведения о вручении предписания юридическому лицу, индивидуальному предпринимателю, физическому лицу (либо их законным представителям), которым вынесено предписание, их подписи, расшифровка подписей, дата вручения либо отметка об отправлении предписания почтой.</w:t>
      </w:r>
    </w:p>
    <w:p w14:paraId="7041FDE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93. В случае если выданное предписание об устранении нарушений обязательных требований исполнено контролируемым лицом надлежащим образом (нарушения обязательных требований устранены в полном объеме в срок, указанный в предписании) устранены, меры, предусмотренные пунктом 3 части 2 статьи 90 Закона N 248-ФЗ, не применяются.</w:t>
      </w:r>
    </w:p>
    <w:p w14:paraId="2EB7A5D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5663332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Раздел 6. ОБЖАЛОВАНИЕ РЕШЕНИЙ КОНТРОЛЬНОГО ОРГАНА,</w:t>
      </w:r>
    </w:p>
    <w:p w14:paraId="36AE428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ДЕЙСТВИЙ (БЕЗДЕЙСТВИЯ) ЕГО ДОЛЖНОСТНЫХ ЛИЦ</w:t>
      </w:r>
    </w:p>
    <w:p w14:paraId="563AE2F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2C22518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94.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решений органов муниципального контроля, действий (бездействия) их должностных лиц в соответствии с частью 4 статьи 40 Закона N 248-ФЗ и в соответствии с настоящим положением.</w:t>
      </w:r>
    </w:p>
    <w:p w14:paraId="3B9FB26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95. Сроки подачи жалобы определяются в соответствии с частями 5 - 11 статьи 40 Закона N 248-ФЗ.</w:t>
      </w:r>
    </w:p>
    <w:p w14:paraId="788B7F3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96. Жалоба, поданная в досудебном порядке на действия (бездействие) инспектора, подлежит рассмотрению заместителем руководителя контрольного органа.</w:t>
      </w:r>
    </w:p>
    <w:p w14:paraId="1A9B64FA" w14:textId="76DF46C1"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97. Жалоба, поданная в досудебном порядке на действия (бездействие) заместителя руководителя контрольного органа Главой </w:t>
      </w:r>
      <w:r>
        <w:rPr>
          <w:rFonts w:ascii="Times New Roman" w:eastAsia="Times New Roman" w:hAnsi="Times New Roman" w:cs="Times New Roman"/>
          <w:sz w:val="24"/>
          <w:szCs w:val="24"/>
          <w:lang w:eastAsia="ru-RU"/>
        </w:rPr>
        <w:t xml:space="preserve">МО </w:t>
      </w:r>
      <w:proofErr w:type="spellStart"/>
      <w:r w:rsidR="00C5304D">
        <w:rPr>
          <w:rFonts w:ascii="Times New Roman" w:eastAsia="Times New Roman" w:hAnsi="Times New Roman" w:cs="Times New Roman"/>
          <w:sz w:val="24"/>
          <w:szCs w:val="24"/>
          <w:lang w:eastAsia="ru-RU"/>
        </w:rPr>
        <w:t>Новосултангуловский</w:t>
      </w:r>
      <w:proofErr w:type="spellEnd"/>
      <w:r w:rsidR="00C5304D">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w:t>
      </w:r>
    </w:p>
    <w:p w14:paraId="567D8D21"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bookmarkStart w:id="10" w:name="p308"/>
      <w:bookmarkEnd w:id="10"/>
      <w:r w:rsidRPr="007F543D">
        <w:rPr>
          <w:rFonts w:ascii="Times New Roman" w:eastAsia="Times New Roman" w:hAnsi="Times New Roman" w:cs="Times New Roman"/>
          <w:sz w:val="24"/>
          <w:szCs w:val="24"/>
          <w:lang w:eastAsia="ru-RU"/>
        </w:rPr>
        <w:t>98. Срок рассмотрения жалобы не позднее 20 рабочих дней со дня регистрации такой жалобы в органе муниципального контроля.</w:t>
      </w:r>
    </w:p>
    <w:p w14:paraId="299C21A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Срок рассмотрения жалобы, установленный </w:t>
      </w:r>
      <w:hyperlink r:id="rId20" w:anchor="p308" w:history="1">
        <w:r w:rsidRPr="007F543D">
          <w:rPr>
            <w:rFonts w:ascii="Times New Roman" w:eastAsia="Times New Roman" w:hAnsi="Times New Roman" w:cs="Times New Roman"/>
            <w:color w:val="0000FF"/>
            <w:sz w:val="24"/>
            <w:szCs w:val="24"/>
            <w:lang w:eastAsia="ru-RU"/>
          </w:rPr>
          <w:t>абзацем первым</w:t>
        </w:r>
      </w:hyperlink>
      <w:r w:rsidRPr="007F543D">
        <w:rPr>
          <w:rFonts w:ascii="Times New Roman" w:eastAsia="Times New Roman" w:hAnsi="Times New Roman" w:cs="Times New Roman"/>
          <w:sz w:val="24"/>
          <w:szCs w:val="24"/>
          <w:lang w:eastAsia="ru-RU"/>
        </w:rPr>
        <w:t xml:space="preserve">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14:paraId="65C4B8E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99. По итогам рассмотрения жалобы принимается одно из следующих решений:</w:t>
      </w:r>
    </w:p>
    <w:p w14:paraId="46F61B3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оставить жалобу без удовлетворения;</w:t>
      </w:r>
    </w:p>
    <w:p w14:paraId="6A7F91C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отменить решение контрольного органа полностью или частично;</w:t>
      </w:r>
    </w:p>
    <w:p w14:paraId="3B0970D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отменить решение контрольного органа полностью и принять новое решение;</w:t>
      </w:r>
    </w:p>
    <w:p w14:paraId="743ABC3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признать действия (бездействие) инспектора, заместителя руководителя контрольного органа незаконными и вынести решение по существу, в том числе об осуществлении при необходимости определенных действий.</w:t>
      </w:r>
    </w:p>
    <w:p w14:paraId="0C54BC6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100. 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14:paraId="29CD0E5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101. Досудебный порядок обжалования до 31 декабря 2023 года может осуществляться посредством бумажного документооборота.</w:t>
      </w:r>
    </w:p>
    <w:p w14:paraId="3AAC05A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6AE7FD8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bookmarkStart w:id="11" w:name="p319"/>
      <w:bookmarkEnd w:id="11"/>
      <w:r w:rsidRPr="007F543D">
        <w:rPr>
          <w:rFonts w:ascii="Arial" w:eastAsia="Times New Roman" w:hAnsi="Arial" w:cs="Arial"/>
          <w:b/>
          <w:bCs/>
          <w:sz w:val="24"/>
          <w:szCs w:val="24"/>
          <w:lang w:eastAsia="ru-RU"/>
        </w:rPr>
        <w:lastRenderedPageBreak/>
        <w:t>Раздел 7. ОЦЕНКА РЕЗУЛЬТАТИВНОСТИ И ЭФФЕКТИВНОСТИ</w:t>
      </w:r>
    </w:p>
    <w:p w14:paraId="60F73BE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ДЕЯТЕЛЬНОСТИ КОНТРОЛЬНОГО ОРГАНА</w:t>
      </w:r>
    </w:p>
    <w:p w14:paraId="07C0F3F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105D152B"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102.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на автомобильном транспорте, городском наземном транспорте и в дорожном хозяйстве.</w:t>
      </w:r>
    </w:p>
    <w:p w14:paraId="5E01C77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103. В систему показателей результативности и эффективности деятельности входят:</w:t>
      </w:r>
    </w:p>
    <w:p w14:paraId="054D3C6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ключевые показатели муниципального контроля;</w:t>
      </w:r>
    </w:p>
    <w:p w14:paraId="7F13FD8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индикативные показатели муниципального контроля.</w:t>
      </w:r>
    </w:p>
    <w:p w14:paraId="3CF245BD" w14:textId="164F5EA9"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104. Ключевые показатели муниципального контроля на автомобильном транспорте, городском наземном транспорте и в дорожном хозяйстве и их целевые значения, индикативные показатели муниципального контроля на автомобильном транспорте, городском наземном транспорте и в дорожном хозяйстве утверждаются решением </w:t>
      </w:r>
      <w:r w:rsidR="00267A77">
        <w:rPr>
          <w:rFonts w:ascii="Times New Roman" w:eastAsia="Times New Roman" w:hAnsi="Times New Roman" w:cs="Times New Roman"/>
          <w:sz w:val="24"/>
          <w:szCs w:val="24"/>
          <w:lang w:eastAsia="ru-RU"/>
        </w:rPr>
        <w:t>представительного органа</w:t>
      </w:r>
      <w:r w:rsidRPr="007F54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МО </w:t>
      </w:r>
      <w:proofErr w:type="spellStart"/>
      <w:r w:rsidR="00C5304D">
        <w:rPr>
          <w:rFonts w:ascii="Times New Roman" w:eastAsia="Times New Roman" w:hAnsi="Times New Roman" w:cs="Times New Roman"/>
          <w:sz w:val="24"/>
          <w:szCs w:val="24"/>
          <w:lang w:eastAsia="ru-RU"/>
        </w:rPr>
        <w:t>Новосултангуловский</w:t>
      </w:r>
      <w:proofErr w:type="spellEnd"/>
      <w:r w:rsidR="00C5304D">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w:t>
      </w:r>
    </w:p>
    <w:p w14:paraId="356A3CE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105. Контрольный орган ежегодно осуществляет подготовку доклада о муниципальном контроле на автомобильном транспорте, городском наземном транспорте и в дорожном хозяйстве с учетом требований, установленных Законом N 248-ФЗ.</w:t>
      </w:r>
    </w:p>
    <w:p w14:paraId="47AF2A3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Организация подготовки доклада возлагается на орган контроля.</w:t>
      </w:r>
    </w:p>
    <w:p w14:paraId="25F3074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7769ED7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1"/>
          <w:szCs w:val="21"/>
          <w:lang w:eastAsia="ru-RU"/>
        </w:rPr>
      </w:pPr>
      <w:r w:rsidRPr="007F543D">
        <w:rPr>
          <w:rFonts w:ascii="Arial" w:eastAsia="Times New Roman" w:hAnsi="Arial" w:cs="Arial"/>
          <w:b/>
          <w:bCs/>
          <w:sz w:val="24"/>
          <w:szCs w:val="24"/>
          <w:lang w:eastAsia="ru-RU"/>
        </w:rPr>
        <w:t>Раздел 8. ЗАКЛЮЧИТЕЛЬНЫЕ И ПЕРЕХОДНЫЕ ПОЛОЖЕНИЯ</w:t>
      </w:r>
    </w:p>
    <w:p w14:paraId="35C8493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5FAECD5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bookmarkStart w:id="12" w:name="p332"/>
      <w:bookmarkEnd w:id="12"/>
      <w:r w:rsidRPr="007F543D">
        <w:rPr>
          <w:rFonts w:ascii="Times New Roman" w:eastAsia="Times New Roman" w:hAnsi="Times New Roman" w:cs="Times New Roman"/>
          <w:sz w:val="24"/>
          <w:szCs w:val="24"/>
          <w:lang w:eastAsia="ru-RU"/>
        </w:rPr>
        <w:t>106. Настоящее Положение вступает в силу с 01.01.2022.</w:t>
      </w:r>
    </w:p>
    <w:p w14:paraId="5007E861" w14:textId="27C55CB0" w:rsid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13" w:name="p333"/>
      <w:bookmarkEnd w:id="13"/>
      <w:r w:rsidRPr="007F543D">
        <w:rPr>
          <w:rFonts w:ascii="Times New Roman" w:eastAsia="Times New Roman" w:hAnsi="Times New Roman" w:cs="Times New Roman"/>
          <w:sz w:val="24"/>
          <w:szCs w:val="24"/>
          <w:lang w:eastAsia="ru-RU"/>
        </w:rPr>
        <w:t xml:space="preserve">107. </w:t>
      </w:r>
      <w:hyperlink r:id="rId21" w:anchor="p319" w:history="1">
        <w:r w:rsidRPr="007F543D">
          <w:rPr>
            <w:rFonts w:ascii="Times New Roman" w:eastAsia="Times New Roman" w:hAnsi="Times New Roman" w:cs="Times New Roman"/>
            <w:color w:val="0000FF"/>
            <w:sz w:val="24"/>
            <w:szCs w:val="24"/>
            <w:lang w:eastAsia="ru-RU"/>
          </w:rPr>
          <w:t>Раздел 7</w:t>
        </w:r>
      </w:hyperlink>
      <w:r w:rsidRPr="007F543D">
        <w:rPr>
          <w:rFonts w:ascii="Times New Roman" w:eastAsia="Times New Roman" w:hAnsi="Times New Roman" w:cs="Times New Roman"/>
          <w:sz w:val="24"/>
          <w:szCs w:val="24"/>
          <w:lang w:eastAsia="ru-RU"/>
        </w:rPr>
        <w:t xml:space="preserve"> настоящего Положения вступает в силу с 01.03.2022.</w:t>
      </w:r>
    </w:p>
    <w:p w14:paraId="5A6ABB69" w14:textId="08EF667C" w:rsidR="007F543D" w:rsidRPr="003C3B14" w:rsidRDefault="00267A77" w:rsidP="003C3B14">
      <w:pPr>
        <w:ind w:right="-2" w:firstLine="567"/>
        <w:jc w:val="both"/>
        <w:rPr>
          <w:rFonts w:ascii="Times New Roman" w:hAnsi="Times New Roman" w:cs="Times New Roman"/>
          <w:sz w:val="24"/>
          <w:szCs w:val="24"/>
        </w:rPr>
      </w:pPr>
      <w:r w:rsidRPr="00BE5B78">
        <w:rPr>
          <w:rFonts w:ascii="Times New Roman" w:eastAsia="Times New Roman" w:hAnsi="Times New Roman" w:cs="Times New Roman"/>
          <w:sz w:val="24"/>
          <w:szCs w:val="24"/>
        </w:rPr>
        <w:t xml:space="preserve">108. Со дня вступления в силу настоящего Решения признать утратившим силу Решение Совета депутатов МО </w:t>
      </w:r>
      <w:proofErr w:type="spellStart"/>
      <w:r w:rsidR="00C5304D" w:rsidRPr="00BE5B78">
        <w:rPr>
          <w:rFonts w:ascii="Times New Roman" w:eastAsia="Times New Roman" w:hAnsi="Times New Roman" w:cs="Times New Roman"/>
          <w:sz w:val="24"/>
          <w:szCs w:val="24"/>
          <w:lang w:eastAsia="ru-RU"/>
        </w:rPr>
        <w:t>Новосултангуловский</w:t>
      </w:r>
      <w:proofErr w:type="spellEnd"/>
      <w:r w:rsidR="00C5304D" w:rsidRPr="00BE5B78">
        <w:rPr>
          <w:rFonts w:ascii="Times New Roman" w:eastAsia="Times New Roman" w:hAnsi="Times New Roman" w:cs="Times New Roman"/>
          <w:sz w:val="24"/>
          <w:szCs w:val="24"/>
          <w:lang w:eastAsia="ru-RU"/>
        </w:rPr>
        <w:t xml:space="preserve"> сельсовет</w:t>
      </w:r>
      <w:r w:rsidRPr="00BE5B78">
        <w:rPr>
          <w:rFonts w:ascii="Times New Roman" w:eastAsia="Times New Roman" w:hAnsi="Times New Roman" w:cs="Times New Roman"/>
          <w:sz w:val="24"/>
          <w:szCs w:val="24"/>
        </w:rPr>
        <w:t xml:space="preserve"> от </w:t>
      </w:r>
      <w:r w:rsidR="00BE5B78" w:rsidRPr="00BE5B78">
        <w:rPr>
          <w:rFonts w:ascii="Times New Roman" w:eastAsia="Times New Roman" w:hAnsi="Times New Roman" w:cs="Times New Roman"/>
          <w:sz w:val="24"/>
          <w:szCs w:val="24"/>
        </w:rPr>
        <w:t>27.12.2017 №</w:t>
      </w:r>
      <w:r w:rsidRPr="00BE5B78">
        <w:rPr>
          <w:rFonts w:ascii="Times New Roman" w:eastAsia="Times New Roman" w:hAnsi="Times New Roman" w:cs="Times New Roman"/>
          <w:sz w:val="24"/>
          <w:szCs w:val="24"/>
        </w:rPr>
        <w:t xml:space="preserve"> </w:t>
      </w:r>
      <w:r w:rsidR="00BE5B78" w:rsidRPr="00BE5B78">
        <w:rPr>
          <w:rFonts w:ascii="Times New Roman" w:eastAsia="Times New Roman" w:hAnsi="Times New Roman" w:cs="Times New Roman"/>
          <w:sz w:val="24"/>
          <w:szCs w:val="24"/>
        </w:rPr>
        <w:t>73</w:t>
      </w:r>
      <w:proofErr w:type="gramStart"/>
      <w:r w:rsidRPr="00BE5B78">
        <w:rPr>
          <w:rFonts w:ascii="Times New Roman" w:eastAsia="Times New Roman" w:hAnsi="Times New Roman" w:cs="Times New Roman"/>
          <w:sz w:val="24"/>
          <w:szCs w:val="24"/>
        </w:rPr>
        <w:t xml:space="preserve"> </w:t>
      </w:r>
      <w:r w:rsidR="00BE5B78" w:rsidRPr="00BE5B78">
        <w:rPr>
          <w:rFonts w:ascii="Times New Roman" w:hAnsi="Times New Roman" w:cs="Times New Roman"/>
          <w:sz w:val="24"/>
          <w:szCs w:val="24"/>
        </w:rPr>
        <w:t>О</w:t>
      </w:r>
      <w:proofErr w:type="gramEnd"/>
      <w:r w:rsidR="00BE5B78" w:rsidRPr="00BE5B78">
        <w:rPr>
          <w:rFonts w:ascii="Times New Roman" w:hAnsi="Times New Roman" w:cs="Times New Roman"/>
          <w:sz w:val="24"/>
          <w:szCs w:val="24"/>
        </w:rPr>
        <w:t xml:space="preserve">б утверждении Порядка организации и осуществления муниципального дорожного контроля за обеспечением сохранности автомобильных дорог местного значения </w:t>
      </w:r>
      <w:r w:rsidR="00BE5B78">
        <w:rPr>
          <w:rFonts w:ascii="Times New Roman" w:hAnsi="Times New Roman" w:cs="Times New Roman"/>
          <w:sz w:val="24"/>
          <w:szCs w:val="24"/>
        </w:rPr>
        <w:t xml:space="preserve">МО </w:t>
      </w:r>
      <w:proofErr w:type="spellStart"/>
      <w:r w:rsidR="00BE5B78" w:rsidRPr="00BE5B78">
        <w:rPr>
          <w:rFonts w:ascii="Times New Roman" w:hAnsi="Times New Roman" w:cs="Times New Roman"/>
          <w:sz w:val="24"/>
          <w:szCs w:val="24"/>
        </w:rPr>
        <w:t>Новосултангуловский</w:t>
      </w:r>
      <w:proofErr w:type="spellEnd"/>
      <w:r w:rsidR="00BE5B78" w:rsidRPr="00BE5B78">
        <w:rPr>
          <w:rFonts w:ascii="Times New Roman" w:hAnsi="Times New Roman" w:cs="Times New Roman"/>
          <w:sz w:val="24"/>
          <w:szCs w:val="24"/>
        </w:rPr>
        <w:t xml:space="preserve"> сельсовет </w:t>
      </w:r>
      <w:proofErr w:type="spellStart"/>
      <w:r w:rsidR="00BE5B78" w:rsidRPr="00BE5B78">
        <w:rPr>
          <w:rFonts w:ascii="Times New Roman" w:hAnsi="Times New Roman" w:cs="Times New Roman"/>
          <w:sz w:val="24"/>
          <w:szCs w:val="24"/>
        </w:rPr>
        <w:t>Асекеевского</w:t>
      </w:r>
      <w:proofErr w:type="spellEnd"/>
      <w:r w:rsidR="00BE5B78" w:rsidRPr="00BE5B78">
        <w:rPr>
          <w:rFonts w:ascii="Times New Roman" w:hAnsi="Times New Roman" w:cs="Times New Roman"/>
          <w:sz w:val="24"/>
          <w:szCs w:val="24"/>
        </w:rPr>
        <w:t xml:space="preserve"> района Оренбургской области</w:t>
      </w:r>
      <w:r w:rsidRPr="00542EAA">
        <w:rPr>
          <w:rFonts w:ascii="Times New Roman" w:eastAsia="Times New Roman" w:hAnsi="Times New Roman" w:cs="Times New Roman"/>
          <w:i/>
          <w:sz w:val="24"/>
          <w:szCs w:val="24"/>
        </w:rPr>
        <w:t>.</w:t>
      </w:r>
    </w:p>
    <w:p w14:paraId="4BA493B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4DB66C77" w14:textId="700FB72A"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6A6C001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Приложение N 2</w:t>
      </w:r>
    </w:p>
    <w:p w14:paraId="58D4A348" w14:textId="52127AB1"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к Решению </w:t>
      </w:r>
      <w:r>
        <w:rPr>
          <w:rFonts w:ascii="Times New Roman" w:eastAsia="Times New Roman" w:hAnsi="Times New Roman" w:cs="Times New Roman"/>
          <w:sz w:val="24"/>
          <w:szCs w:val="24"/>
          <w:lang w:eastAsia="ru-RU"/>
        </w:rPr>
        <w:t xml:space="preserve">МО </w:t>
      </w:r>
      <w:proofErr w:type="spellStart"/>
      <w:r w:rsidR="003C3B14" w:rsidRPr="00BE5B78">
        <w:rPr>
          <w:rFonts w:ascii="Times New Roman" w:hAnsi="Times New Roman" w:cs="Times New Roman"/>
          <w:sz w:val="24"/>
          <w:szCs w:val="24"/>
        </w:rPr>
        <w:t>Новосултангуловский</w:t>
      </w:r>
      <w:proofErr w:type="spellEnd"/>
      <w:r w:rsidR="003C3B14" w:rsidRPr="00BE5B78">
        <w:rPr>
          <w:rFonts w:ascii="Times New Roman" w:hAnsi="Times New Roman" w:cs="Times New Roman"/>
          <w:sz w:val="24"/>
          <w:szCs w:val="24"/>
        </w:rPr>
        <w:t xml:space="preserve"> сельсовет</w:t>
      </w:r>
    </w:p>
    <w:p w14:paraId="7088EBED" w14:textId="7F85B7E3"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от </w:t>
      </w:r>
      <w:r w:rsidR="00267A77">
        <w:rPr>
          <w:rFonts w:ascii="Times New Roman" w:eastAsia="Times New Roman" w:hAnsi="Times New Roman" w:cs="Times New Roman"/>
          <w:sz w:val="24"/>
          <w:szCs w:val="24"/>
          <w:lang w:eastAsia="ru-RU"/>
        </w:rPr>
        <w:t>_________</w:t>
      </w:r>
      <w:r w:rsidR="003C3B14">
        <w:rPr>
          <w:rFonts w:ascii="Times New Roman" w:eastAsia="Times New Roman" w:hAnsi="Times New Roman" w:cs="Times New Roman"/>
          <w:sz w:val="24"/>
          <w:szCs w:val="24"/>
          <w:lang w:eastAsia="ru-RU"/>
        </w:rPr>
        <w:t xml:space="preserve"> 2022 г. №</w:t>
      </w:r>
      <w:r w:rsidRPr="007F543D">
        <w:rPr>
          <w:rFonts w:ascii="Times New Roman" w:eastAsia="Times New Roman" w:hAnsi="Times New Roman" w:cs="Times New Roman"/>
          <w:sz w:val="24"/>
          <w:szCs w:val="24"/>
          <w:lang w:eastAsia="ru-RU"/>
        </w:rPr>
        <w:t xml:space="preserve"> </w:t>
      </w:r>
      <w:r w:rsidR="00267A77">
        <w:rPr>
          <w:rFonts w:ascii="Times New Roman" w:eastAsia="Times New Roman" w:hAnsi="Times New Roman" w:cs="Times New Roman"/>
          <w:sz w:val="24"/>
          <w:szCs w:val="24"/>
          <w:lang w:eastAsia="ru-RU"/>
        </w:rPr>
        <w:t>______</w:t>
      </w:r>
    </w:p>
    <w:p w14:paraId="4FCFDD1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74613D6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bookmarkStart w:id="14" w:name="p344"/>
      <w:bookmarkEnd w:id="14"/>
      <w:r w:rsidRPr="007F543D">
        <w:rPr>
          <w:rFonts w:ascii="Arial" w:eastAsia="Times New Roman" w:hAnsi="Arial" w:cs="Arial"/>
          <w:b/>
          <w:bCs/>
          <w:sz w:val="24"/>
          <w:szCs w:val="24"/>
          <w:lang w:eastAsia="ru-RU"/>
        </w:rPr>
        <w:t>КЛЮЧЕВЫЕ ПОКАЗАТЕЛИ</w:t>
      </w:r>
    </w:p>
    <w:p w14:paraId="517C886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sidRPr="007F543D">
        <w:rPr>
          <w:rFonts w:ascii="Arial" w:eastAsia="Times New Roman" w:hAnsi="Arial" w:cs="Arial"/>
          <w:b/>
          <w:bCs/>
          <w:sz w:val="24"/>
          <w:szCs w:val="24"/>
          <w:lang w:eastAsia="ru-RU"/>
        </w:rPr>
        <w:t>МУНИЦИПАЛЬНОГО КОНТРОЛЯ НА АВТОМОБИЛЬНОМ ТРАНСПОРТЕ,</w:t>
      </w:r>
    </w:p>
    <w:p w14:paraId="3189D36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sidRPr="007F543D">
        <w:rPr>
          <w:rFonts w:ascii="Arial" w:eastAsia="Times New Roman" w:hAnsi="Arial" w:cs="Arial"/>
          <w:b/>
          <w:bCs/>
          <w:sz w:val="24"/>
          <w:szCs w:val="24"/>
          <w:lang w:eastAsia="ru-RU"/>
        </w:rPr>
        <w:t>ГОРОДСКОМ НАЗЕМНОМ ТРАНСПОРТЕ И В ДОРОЖНОМ ХОЗЯЙСТВЕ</w:t>
      </w:r>
    </w:p>
    <w:p w14:paraId="5A7911D6" w14:textId="4AE519CC"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sidRPr="007F543D">
        <w:rPr>
          <w:rFonts w:ascii="Arial" w:eastAsia="Times New Roman" w:hAnsi="Arial" w:cs="Arial"/>
          <w:b/>
          <w:bCs/>
          <w:sz w:val="24"/>
          <w:szCs w:val="24"/>
          <w:lang w:eastAsia="ru-RU"/>
        </w:rPr>
        <w:t xml:space="preserve">НА ТЕРРИТОРИИ </w:t>
      </w:r>
      <w:r w:rsidR="003C3B14">
        <w:rPr>
          <w:rFonts w:ascii="Arial" w:eastAsia="Times New Roman" w:hAnsi="Arial" w:cs="Arial"/>
          <w:b/>
          <w:bCs/>
          <w:sz w:val="24"/>
          <w:szCs w:val="24"/>
          <w:lang w:eastAsia="ru-RU"/>
        </w:rPr>
        <w:t>МО НОВОСУЛТАНГУЛОВСКИЙ СЕЛЬСОВЕТ</w:t>
      </w:r>
      <w:r w:rsidRPr="007F543D">
        <w:rPr>
          <w:rFonts w:ascii="Arial" w:eastAsia="Times New Roman" w:hAnsi="Arial" w:cs="Arial"/>
          <w:b/>
          <w:bCs/>
          <w:sz w:val="24"/>
          <w:szCs w:val="24"/>
          <w:lang w:eastAsia="ru-RU"/>
        </w:rPr>
        <w:t xml:space="preserve"> И</w:t>
      </w:r>
      <w:r w:rsidR="00267A77">
        <w:rPr>
          <w:rFonts w:ascii="Arial" w:eastAsia="Times New Roman" w:hAnsi="Arial" w:cs="Arial"/>
          <w:b/>
          <w:bCs/>
          <w:sz w:val="24"/>
          <w:szCs w:val="24"/>
          <w:lang w:eastAsia="ru-RU"/>
        </w:rPr>
        <w:t xml:space="preserve"> </w:t>
      </w:r>
      <w:r w:rsidRPr="007F543D">
        <w:rPr>
          <w:rFonts w:ascii="Arial" w:eastAsia="Times New Roman" w:hAnsi="Arial" w:cs="Arial"/>
          <w:b/>
          <w:bCs/>
          <w:sz w:val="24"/>
          <w:szCs w:val="24"/>
          <w:lang w:eastAsia="ru-RU"/>
        </w:rPr>
        <w:t>ИХ ЦЕЛЕВЫЕ ЗНАЧЕНИЯ, ИНДИКАТИВНЫЕ ПОКАЗАТЕЛИ</w:t>
      </w:r>
    </w:p>
    <w:p w14:paraId="71AE1E59"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sidRPr="007F543D">
        <w:rPr>
          <w:rFonts w:ascii="Arial" w:eastAsia="Times New Roman" w:hAnsi="Arial" w:cs="Arial"/>
          <w:b/>
          <w:bCs/>
          <w:sz w:val="24"/>
          <w:szCs w:val="24"/>
          <w:lang w:eastAsia="ru-RU"/>
        </w:rPr>
        <w:t>МУНИЦИПАЛЬНОГО КОНТРОЛЯ НА АВТОМОБИЛЬНОМ ТРАНСПОРТЕ,</w:t>
      </w:r>
    </w:p>
    <w:p w14:paraId="3FCF33D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sidRPr="007F543D">
        <w:rPr>
          <w:rFonts w:ascii="Arial" w:eastAsia="Times New Roman" w:hAnsi="Arial" w:cs="Arial"/>
          <w:b/>
          <w:bCs/>
          <w:sz w:val="24"/>
          <w:szCs w:val="24"/>
          <w:lang w:eastAsia="ru-RU"/>
        </w:rPr>
        <w:t>ГОРОДСКОМ НАЗЕМНОМ ТРАНСПОРТЕ И В ДОРОЖНОМ ХОЗЯЙСТВЕ</w:t>
      </w:r>
    </w:p>
    <w:p w14:paraId="0B04B486" w14:textId="544FCB6D"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sidRPr="007F543D">
        <w:rPr>
          <w:rFonts w:ascii="Arial" w:eastAsia="Times New Roman" w:hAnsi="Arial" w:cs="Arial"/>
          <w:b/>
          <w:bCs/>
          <w:sz w:val="24"/>
          <w:szCs w:val="24"/>
          <w:lang w:eastAsia="ru-RU"/>
        </w:rPr>
        <w:t xml:space="preserve">НА ТЕРРИТОРИИ </w:t>
      </w:r>
      <w:r>
        <w:rPr>
          <w:rFonts w:ascii="Arial" w:eastAsia="Times New Roman" w:hAnsi="Arial" w:cs="Arial"/>
          <w:b/>
          <w:bCs/>
          <w:sz w:val="24"/>
          <w:szCs w:val="24"/>
          <w:lang w:eastAsia="ru-RU"/>
        </w:rPr>
        <w:t xml:space="preserve">МО </w:t>
      </w:r>
      <w:r w:rsidR="003C3B14">
        <w:rPr>
          <w:rFonts w:ascii="Arial" w:eastAsia="Times New Roman" w:hAnsi="Arial" w:cs="Arial"/>
          <w:b/>
          <w:bCs/>
          <w:sz w:val="24"/>
          <w:szCs w:val="24"/>
          <w:lang w:eastAsia="ru-RU"/>
        </w:rPr>
        <w:t>НОВОСУЛТАНГУЛОВСКИЙ СЕЛЬСОВЕТ</w:t>
      </w:r>
    </w:p>
    <w:p w14:paraId="4E8E1DF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3D2184A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Ключевые показатели муниципального контроля на автомобильном транспорте, городском наземном транспорте и в дорожном хозяйстве и их целевые значения:</w:t>
      </w:r>
    </w:p>
    <w:p w14:paraId="49EA92F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tbl>
      <w:tblPr>
        <w:tblW w:w="9204" w:type="dxa"/>
        <w:tblInd w:w="20" w:type="dxa"/>
        <w:tblCellMar>
          <w:left w:w="0" w:type="dxa"/>
          <w:right w:w="0" w:type="dxa"/>
        </w:tblCellMar>
        <w:tblLook w:val="04A0" w:firstRow="1" w:lastRow="0" w:firstColumn="1" w:lastColumn="0" w:noHBand="0" w:noVBand="1"/>
      </w:tblPr>
      <w:tblGrid>
        <w:gridCol w:w="8033"/>
        <w:gridCol w:w="1171"/>
      </w:tblGrid>
      <w:tr w:rsidR="007F543D" w:rsidRPr="007F543D" w14:paraId="3718D0B8" w14:textId="77777777" w:rsidTr="00060C7C">
        <w:tc>
          <w:tcPr>
            <w:tcW w:w="0" w:type="auto"/>
            <w:tcBorders>
              <w:top w:val="single" w:sz="8" w:space="0" w:color="000000"/>
              <w:left w:val="single" w:sz="8" w:space="0" w:color="000000"/>
              <w:bottom w:val="single" w:sz="8" w:space="0" w:color="000000"/>
              <w:right w:val="single" w:sz="8" w:space="0" w:color="000000"/>
            </w:tcBorders>
            <w:hideMark/>
          </w:tcPr>
          <w:p w14:paraId="4714220F" w14:textId="77777777" w:rsidR="007F543D" w:rsidRPr="007F543D" w:rsidRDefault="007F543D" w:rsidP="007F543D">
            <w:pPr>
              <w:wordWrap w:val="0"/>
              <w:spacing w:before="100" w:after="100" w:line="240" w:lineRule="auto"/>
              <w:ind w:left="60" w:right="60"/>
              <w:jc w:val="center"/>
              <w:rPr>
                <w:rFonts w:ascii="Verdana" w:eastAsia="Times New Roman" w:hAnsi="Verdana" w:cs="Segoe UI"/>
                <w:sz w:val="21"/>
                <w:szCs w:val="21"/>
                <w:lang w:eastAsia="ru-RU"/>
              </w:rPr>
            </w:pPr>
            <w:r w:rsidRPr="007F543D">
              <w:rPr>
                <w:rFonts w:ascii="Times New Roman" w:eastAsia="Times New Roman" w:hAnsi="Times New Roman" w:cs="Times New Roman"/>
                <w:sz w:val="24"/>
                <w:szCs w:val="24"/>
                <w:lang w:eastAsia="ru-RU"/>
              </w:rPr>
              <w:t>Ключевые показатели</w:t>
            </w:r>
          </w:p>
        </w:tc>
        <w:tc>
          <w:tcPr>
            <w:tcW w:w="1171" w:type="dxa"/>
            <w:tcBorders>
              <w:top w:val="single" w:sz="8" w:space="0" w:color="000000"/>
              <w:left w:val="single" w:sz="8" w:space="0" w:color="000000"/>
              <w:bottom w:val="single" w:sz="8" w:space="0" w:color="000000"/>
              <w:right w:val="single" w:sz="8" w:space="0" w:color="000000"/>
            </w:tcBorders>
            <w:hideMark/>
          </w:tcPr>
          <w:p w14:paraId="6A6B729D" w14:textId="77777777" w:rsidR="007F543D" w:rsidRPr="007F543D" w:rsidRDefault="007F543D" w:rsidP="007F543D">
            <w:pPr>
              <w:wordWrap w:val="0"/>
              <w:spacing w:before="100" w:after="100" w:line="240" w:lineRule="auto"/>
              <w:ind w:left="60" w:right="60"/>
              <w:jc w:val="center"/>
              <w:rPr>
                <w:rFonts w:ascii="Verdana" w:eastAsia="Times New Roman" w:hAnsi="Verdana" w:cs="Segoe UI"/>
                <w:sz w:val="21"/>
                <w:szCs w:val="21"/>
                <w:lang w:eastAsia="ru-RU"/>
              </w:rPr>
            </w:pPr>
            <w:r w:rsidRPr="007F543D">
              <w:rPr>
                <w:rFonts w:ascii="Times New Roman" w:eastAsia="Times New Roman" w:hAnsi="Times New Roman" w:cs="Times New Roman"/>
                <w:sz w:val="24"/>
                <w:szCs w:val="24"/>
                <w:lang w:eastAsia="ru-RU"/>
              </w:rPr>
              <w:t>Целевые значения (%)</w:t>
            </w:r>
          </w:p>
        </w:tc>
      </w:tr>
      <w:tr w:rsidR="007F543D" w:rsidRPr="007F543D" w14:paraId="0008A1CC" w14:textId="77777777" w:rsidTr="00060C7C">
        <w:tc>
          <w:tcPr>
            <w:tcW w:w="0" w:type="auto"/>
            <w:tcBorders>
              <w:top w:val="single" w:sz="8" w:space="0" w:color="000000"/>
              <w:left w:val="single" w:sz="8" w:space="0" w:color="000000"/>
              <w:bottom w:val="single" w:sz="8" w:space="0" w:color="000000"/>
              <w:right w:val="single" w:sz="8" w:space="0" w:color="000000"/>
            </w:tcBorders>
            <w:hideMark/>
          </w:tcPr>
          <w:p w14:paraId="4E0BFAF5" w14:textId="77777777" w:rsidR="007F543D" w:rsidRPr="007F543D" w:rsidRDefault="007F543D" w:rsidP="007F543D">
            <w:pPr>
              <w:wordWrap w:val="0"/>
              <w:spacing w:before="100" w:after="100" w:line="240" w:lineRule="auto"/>
              <w:ind w:left="60" w:right="60"/>
              <w:rPr>
                <w:rFonts w:ascii="Verdana" w:eastAsia="Times New Roman" w:hAnsi="Verdana" w:cs="Segoe UI"/>
                <w:sz w:val="21"/>
                <w:szCs w:val="21"/>
                <w:lang w:eastAsia="ru-RU"/>
              </w:rPr>
            </w:pPr>
            <w:r w:rsidRPr="007F543D">
              <w:rPr>
                <w:rFonts w:ascii="Times New Roman" w:eastAsia="Times New Roman" w:hAnsi="Times New Roman" w:cs="Times New Roman"/>
                <w:sz w:val="24"/>
                <w:szCs w:val="24"/>
                <w:lang w:eastAsia="ru-RU"/>
              </w:rPr>
              <w:lastRenderedPageBreak/>
              <w:t>Доля устраненных нарушений обязательных требований от числа выявленных нарушений, в результате чего была снята угроза причинения вреда охраняемым законом ценностям</w:t>
            </w:r>
          </w:p>
        </w:tc>
        <w:tc>
          <w:tcPr>
            <w:tcW w:w="1171" w:type="dxa"/>
            <w:tcBorders>
              <w:top w:val="single" w:sz="8" w:space="0" w:color="000000"/>
              <w:left w:val="single" w:sz="8" w:space="0" w:color="000000"/>
              <w:bottom w:val="single" w:sz="8" w:space="0" w:color="000000"/>
              <w:right w:val="single" w:sz="8" w:space="0" w:color="000000"/>
            </w:tcBorders>
            <w:hideMark/>
          </w:tcPr>
          <w:p w14:paraId="3CA77A39" w14:textId="77777777" w:rsidR="007F543D" w:rsidRPr="007F543D" w:rsidRDefault="007F543D" w:rsidP="007F543D">
            <w:pPr>
              <w:wordWrap w:val="0"/>
              <w:spacing w:before="100" w:after="100" w:line="240" w:lineRule="auto"/>
              <w:ind w:left="60" w:right="60"/>
              <w:jc w:val="center"/>
              <w:rPr>
                <w:rFonts w:ascii="Verdana" w:eastAsia="Times New Roman" w:hAnsi="Verdana" w:cs="Segoe UI"/>
                <w:sz w:val="21"/>
                <w:szCs w:val="21"/>
                <w:lang w:eastAsia="ru-RU"/>
              </w:rPr>
            </w:pPr>
            <w:r w:rsidRPr="007F543D">
              <w:rPr>
                <w:rFonts w:ascii="Times New Roman" w:eastAsia="Times New Roman" w:hAnsi="Times New Roman" w:cs="Times New Roman"/>
                <w:sz w:val="24"/>
                <w:szCs w:val="24"/>
                <w:lang w:eastAsia="ru-RU"/>
              </w:rPr>
              <w:t>Не менее 70</w:t>
            </w:r>
          </w:p>
        </w:tc>
      </w:tr>
      <w:tr w:rsidR="007F543D" w:rsidRPr="007F543D" w14:paraId="18C771CF" w14:textId="77777777" w:rsidTr="00060C7C">
        <w:tc>
          <w:tcPr>
            <w:tcW w:w="0" w:type="auto"/>
            <w:tcBorders>
              <w:top w:val="single" w:sz="8" w:space="0" w:color="000000"/>
              <w:left w:val="single" w:sz="8" w:space="0" w:color="000000"/>
              <w:bottom w:val="single" w:sz="8" w:space="0" w:color="000000"/>
              <w:right w:val="single" w:sz="8" w:space="0" w:color="000000"/>
            </w:tcBorders>
            <w:hideMark/>
          </w:tcPr>
          <w:p w14:paraId="6633AE5A" w14:textId="77777777" w:rsidR="007F543D" w:rsidRPr="007F543D" w:rsidRDefault="007F543D" w:rsidP="007F543D">
            <w:pPr>
              <w:wordWrap w:val="0"/>
              <w:spacing w:before="100" w:after="100" w:line="240" w:lineRule="auto"/>
              <w:ind w:left="60" w:right="60"/>
              <w:rPr>
                <w:rFonts w:ascii="Verdana" w:eastAsia="Times New Roman" w:hAnsi="Verdana" w:cs="Segoe UI"/>
                <w:sz w:val="21"/>
                <w:szCs w:val="21"/>
                <w:lang w:eastAsia="ru-RU"/>
              </w:rPr>
            </w:pPr>
            <w:r w:rsidRPr="007F543D">
              <w:rPr>
                <w:rFonts w:ascii="Times New Roman" w:eastAsia="Times New Roman" w:hAnsi="Times New Roman" w:cs="Times New Roman"/>
                <w:sz w:val="24"/>
                <w:szCs w:val="24"/>
                <w:lang w:eastAsia="ru-RU"/>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w:t>
            </w:r>
          </w:p>
        </w:tc>
        <w:tc>
          <w:tcPr>
            <w:tcW w:w="1171" w:type="dxa"/>
            <w:tcBorders>
              <w:top w:val="single" w:sz="8" w:space="0" w:color="000000"/>
              <w:left w:val="single" w:sz="8" w:space="0" w:color="000000"/>
              <w:bottom w:val="single" w:sz="8" w:space="0" w:color="000000"/>
              <w:right w:val="single" w:sz="8" w:space="0" w:color="000000"/>
            </w:tcBorders>
            <w:hideMark/>
          </w:tcPr>
          <w:p w14:paraId="67B4A915" w14:textId="77777777" w:rsidR="007F543D" w:rsidRPr="007F543D" w:rsidRDefault="007F543D" w:rsidP="007F543D">
            <w:pPr>
              <w:wordWrap w:val="0"/>
              <w:spacing w:before="100" w:after="100" w:line="240" w:lineRule="auto"/>
              <w:ind w:left="60" w:right="60"/>
              <w:jc w:val="center"/>
              <w:rPr>
                <w:rFonts w:ascii="Verdana" w:eastAsia="Times New Roman" w:hAnsi="Verdana" w:cs="Segoe UI"/>
                <w:sz w:val="21"/>
                <w:szCs w:val="21"/>
                <w:lang w:eastAsia="ru-RU"/>
              </w:rPr>
            </w:pPr>
            <w:r w:rsidRPr="007F543D">
              <w:rPr>
                <w:rFonts w:ascii="Times New Roman" w:eastAsia="Times New Roman" w:hAnsi="Times New Roman" w:cs="Times New Roman"/>
                <w:sz w:val="24"/>
                <w:szCs w:val="24"/>
                <w:lang w:eastAsia="ru-RU"/>
              </w:rPr>
              <w:t>Не более 0</w:t>
            </w:r>
          </w:p>
        </w:tc>
      </w:tr>
      <w:tr w:rsidR="007F543D" w:rsidRPr="007F543D" w14:paraId="5287B609" w14:textId="77777777" w:rsidTr="00060C7C">
        <w:tc>
          <w:tcPr>
            <w:tcW w:w="0" w:type="auto"/>
            <w:tcBorders>
              <w:top w:val="single" w:sz="8" w:space="0" w:color="000000"/>
              <w:left w:val="single" w:sz="8" w:space="0" w:color="000000"/>
              <w:bottom w:val="single" w:sz="8" w:space="0" w:color="000000"/>
              <w:right w:val="single" w:sz="8" w:space="0" w:color="000000"/>
            </w:tcBorders>
            <w:hideMark/>
          </w:tcPr>
          <w:p w14:paraId="3665CA3F" w14:textId="77777777" w:rsidR="007F543D" w:rsidRPr="007F543D" w:rsidRDefault="007F543D" w:rsidP="007F543D">
            <w:pPr>
              <w:wordWrap w:val="0"/>
              <w:spacing w:before="100" w:after="100" w:line="240" w:lineRule="auto"/>
              <w:ind w:left="60" w:right="60"/>
              <w:rPr>
                <w:rFonts w:ascii="Verdana" w:eastAsia="Times New Roman" w:hAnsi="Verdana" w:cs="Segoe UI"/>
                <w:sz w:val="21"/>
                <w:szCs w:val="21"/>
                <w:lang w:eastAsia="ru-RU"/>
              </w:rPr>
            </w:pPr>
            <w:r w:rsidRPr="007F543D">
              <w:rPr>
                <w:rFonts w:ascii="Times New Roman" w:eastAsia="Times New Roman" w:hAnsi="Times New Roman" w:cs="Times New Roman"/>
                <w:sz w:val="24"/>
                <w:szCs w:val="24"/>
                <w:lang w:eastAsia="ru-RU"/>
              </w:rPr>
              <w:t>Доля обоснованных жалоб на действия (бездействие) контрольного органа и (или) его должностных лиц при проведении контрольных мероприятий от общего числа поступивших жалоб</w:t>
            </w:r>
          </w:p>
        </w:tc>
        <w:tc>
          <w:tcPr>
            <w:tcW w:w="1171" w:type="dxa"/>
            <w:tcBorders>
              <w:top w:val="single" w:sz="8" w:space="0" w:color="000000"/>
              <w:left w:val="single" w:sz="8" w:space="0" w:color="000000"/>
              <w:bottom w:val="single" w:sz="8" w:space="0" w:color="000000"/>
              <w:right w:val="single" w:sz="8" w:space="0" w:color="000000"/>
            </w:tcBorders>
            <w:hideMark/>
          </w:tcPr>
          <w:p w14:paraId="7A0CA7A1" w14:textId="77777777" w:rsidR="007F543D" w:rsidRPr="007F543D" w:rsidRDefault="007F543D" w:rsidP="007F543D">
            <w:pPr>
              <w:wordWrap w:val="0"/>
              <w:spacing w:before="100" w:after="100" w:line="240" w:lineRule="auto"/>
              <w:ind w:left="60" w:right="60"/>
              <w:jc w:val="center"/>
              <w:rPr>
                <w:rFonts w:ascii="Verdana" w:eastAsia="Times New Roman" w:hAnsi="Verdana" w:cs="Segoe UI"/>
                <w:sz w:val="21"/>
                <w:szCs w:val="21"/>
                <w:lang w:eastAsia="ru-RU"/>
              </w:rPr>
            </w:pPr>
            <w:r w:rsidRPr="007F543D">
              <w:rPr>
                <w:rFonts w:ascii="Times New Roman" w:eastAsia="Times New Roman" w:hAnsi="Times New Roman" w:cs="Times New Roman"/>
                <w:sz w:val="24"/>
                <w:szCs w:val="24"/>
                <w:lang w:eastAsia="ru-RU"/>
              </w:rPr>
              <w:t>Не более 0</w:t>
            </w:r>
          </w:p>
        </w:tc>
      </w:tr>
      <w:tr w:rsidR="007F543D" w:rsidRPr="007F543D" w14:paraId="5C3FC73D" w14:textId="77777777" w:rsidTr="00060C7C">
        <w:tc>
          <w:tcPr>
            <w:tcW w:w="0" w:type="auto"/>
            <w:tcBorders>
              <w:top w:val="single" w:sz="8" w:space="0" w:color="000000"/>
              <w:left w:val="single" w:sz="8" w:space="0" w:color="000000"/>
              <w:bottom w:val="single" w:sz="8" w:space="0" w:color="000000"/>
              <w:right w:val="single" w:sz="8" w:space="0" w:color="000000"/>
            </w:tcBorders>
            <w:hideMark/>
          </w:tcPr>
          <w:p w14:paraId="3B5F5C80" w14:textId="77777777" w:rsidR="007F543D" w:rsidRPr="007F543D" w:rsidRDefault="007F543D" w:rsidP="007F543D">
            <w:pPr>
              <w:wordWrap w:val="0"/>
              <w:spacing w:before="100" w:after="100" w:line="240" w:lineRule="auto"/>
              <w:ind w:left="60" w:right="60"/>
              <w:rPr>
                <w:rFonts w:ascii="Verdana" w:eastAsia="Times New Roman" w:hAnsi="Verdana" w:cs="Segoe UI"/>
                <w:sz w:val="21"/>
                <w:szCs w:val="21"/>
                <w:lang w:eastAsia="ru-RU"/>
              </w:rPr>
            </w:pPr>
            <w:r w:rsidRPr="007F543D">
              <w:rPr>
                <w:rFonts w:ascii="Times New Roman" w:eastAsia="Times New Roman" w:hAnsi="Times New Roman" w:cs="Times New Roman"/>
                <w:sz w:val="24"/>
                <w:szCs w:val="24"/>
                <w:lang w:eastAsia="ru-RU"/>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171" w:type="dxa"/>
            <w:tcBorders>
              <w:top w:val="single" w:sz="8" w:space="0" w:color="000000"/>
              <w:left w:val="single" w:sz="8" w:space="0" w:color="000000"/>
              <w:bottom w:val="single" w:sz="8" w:space="0" w:color="000000"/>
              <w:right w:val="single" w:sz="8" w:space="0" w:color="000000"/>
            </w:tcBorders>
            <w:hideMark/>
          </w:tcPr>
          <w:p w14:paraId="546C5D2F" w14:textId="77777777" w:rsidR="007F543D" w:rsidRPr="007F543D" w:rsidRDefault="007F543D" w:rsidP="007F543D">
            <w:pPr>
              <w:wordWrap w:val="0"/>
              <w:spacing w:before="100" w:after="100" w:line="240" w:lineRule="auto"/>
              <w:ind w:left="60" w:right="60"/>
              <w:jc w:val="center"/>
              <w:rPr>
                <w:rFonts w:ascii="Verdana" w:eastAsia="Times New Roman" w:hAnsi="Verdana" w:cs="Segoe UI"/>
                <w:sz w:val="21"/>
                <w:szCs w:val="21"/>
                <w:lang w:eastAsia="ru-RU"/>
              </w:rPr>
            </w:pPr>
            <w:r w:rsidRPr="007F543D">
              <w:rPr>
                <w:rFonts w:ascii="Times New Roman" w:eastAsia="Times New Roman" w:hAnsi="Times New Roman" w:cs="Times New Roman"/>
                <w:sz w:val="24"/>
                <w:szCs w:val="24"/>
                <w:lang w:eastAsia="ru-RU"/>
              </w:rPr>
              <w:t>Не более 0</w:t>
            </w:r>
          </w:p>
        </w:tc>
      </w:tr>
    </w:tbl>
    <w:p w14:paraId="15CB4FF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33C7AAA5" w14:textId="3C6D9422"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2. Индикативные показатели муниципального контроля на автомобильном транспорте, городском наземном транспорте и в дорожном хозяйстве на территории </w:t>
      </w:r>
      <w:r w:rsidR="003C3B14">
        <w:rPr>
          <w:rFonts w:ascii="Times New Roman" w:eastAsia="Times New Roman" w:hAnsi="Times New Roman" w:cs="Times New Roman"/>
          <w:sz w:val="24"/>
          <w:szCs w:val="24"/>
          <w:lang w:eastAsia="ru-RU"/>
        </w:rPr>
        <w:t xml:space="preserve">МО </w:t>
      </w:r>
      <w:proofErr w:type="spellStart"/>
      <w:r w:rsidR="003C3B14">
        <w:rPr>
          <w:rFonts w:ascii="Times New Roman" w:eastAsia="Times New Roman" w:hAnsi="Times New Roman" w:cs="Times New Roman"/>
          <w:sz w:val="24"/>
          <w:szCs w:val="24"/>
          <w:lang w:eastAsia="ru-RU"/>
        </w:rPr>
        <w:t>Новосултангуловский</w:t>
      </w:r>
      <w:proofErr w:type="spellEnd"/>
      <w:r w:rsidR="003C3B14">
        <w:rPr>
          <w:rFonts w:ascii="Times New Roman" w:eastAsia="Times New Roman" w:hAnsi="Times New Roman" w:cs="Times New Roman"/>
          <w:sz w:val="24"/>
          <w:szCs w:val="24"/>
          <w:lang w:eastAsia="ru-RU"/>
        </w:rPr>
        <w:t xml:space="preserve"> сельсовет</w:t>
      </w:r>
      <w:r w:rsidRPr="007F543D">
        <w:rPr>
          <w:rFonts w:ascii="Times New Roman" w:eastAsia="Times New Roman" w:hAnsi="Times New Roman" w:cs="Times New Roman"/>
          <w:sz w:val="24"/>
          <w:szCs w:val="24"/>
          <w:lang w:eastAsia="ru-RU"/>
        </w:rPr>
        <w:t>:</w:t>
      </w:r>
    </w:p>
    <w:p w14:paraId="0DEA55B5"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количество обращений граждан и организаций о нарушении обязательных требований, поступивших в контрольный орган;</w:t>
      </w:r>
    </w:p>
    <w:p w14:paraId="71E6CB7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количество проведенных контрольным органом внеплановых контрольных мероприятий;</w:t>
      </w:r>
    </w:p>
    <w:p w14:paraId="3E182504" w14:textId="14676B2C"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3) количество принятых прокуратурой решений о согласовании проведения контрольным органом внепланового контрольного мероприятия;</w:t>
      </w:r>
    </w:p>
    <w:p w14:paraId="3F50D84E"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 количество выявленных контрольным органом нарушений обязательных требований;</w:t>
      </w:r>
    </w:p>
    <w:p w14:paraId="1B86F79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 количество устраненных нарушений обязательных требований;</w:t>
      </w:r>
    </w:p>
    <w:p w14:paraId="23D5FC4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 количество поступивших возражений в отношении акта контрольного мероприятия;</w:t>
      </w:r>
    </w:p>
    <w:p w14:paraId="633B289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7) количество выданных контрольным органом предписаний об устранении нарушений обязательных требований.</w:t>
      </w:r>
    </w:p>
    <w:p w14:paraId="1619D3B9" w14:textId="0706A929"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77DC29A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Приложение N 3</w:t>
      </w:r>
    </w:p>
    <w:p w14:paraId="393E45A4" w14:textId="02A7A042" w:rsidR="00267A77" w:rsidRPr="007F543D" w:rsidRDefault="00267A77" w:rsidP="00267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к Решению </w:t>
      </w:r>
      <w:r>
        <w:rPr>
          <w:rFonts w:ascii="Times New Roman" w:eastAsia="Times New Roman" w:hAnsi="Times New Roman" w:cs="Times New Roman"/>
          <w:sz w:val="24"/>
          <w:szCs w:val="24"/>
          <w:lang w:eastAsia="ru-RU"/>
        </w:rPr>
        <w:t xml:space="preserve">МО </w:t>
      </w:r>
      <w:proofErr w:type="spellStart"/>
      <w:r w:rsidR="003C3B14">
        <w:rPr>
          <w:rFonts w:ascii="Times New Roman" w:eastAsia="Times New Roman" w:hAnsi="Times New Roman" w:cs="Times New Roman"/>
          <w:sz w:val="24"/>
          <w:szCs w:val="24"/>
          <w:lang w:eastAsia="ru-RU"/>
        </w:rPr>
        <w:t>Новосултангуловский</w:t>
      </w:r>
      <w:proofErr w:type="spellEnd"/>
      <w:r w:rsidR="003C3B14">
        <w:rPr>
          <w:rFonts w:ascii="Times New Roman" w:eastAsia="Times New Roman" w:hAnsi="Times New Roman" w:cs="Times New Roman"/>
          <w:sz w:val="24"/>
          <w:szCs w:val="24"/>
          <w:lang w:eastAsia="ru-RU"/>
        </w:rPr>
        <w:t xml:space="preserve"> сельсовет</w:t>
      </w:r>
    </w:p>
    <w:p w14:paraId="250263E5" w14:textId="52F84787" w:rsidR="00267A77" w:rsidRPr="007F543D" w:rsidRDefault="00267A77" w:rsidP="00267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_________</w:t>
      </w:r>
      <w:r w:rsidRPr="007F543D">
        <w:rPr>
          <w:rFonts w:ascii="Times New Roman" w:eastAsia="Times New Roman" w:hAnsi="Times New Roman" w:cs="Times New Roman"/>
          <w:sz w:val="24"/>
          <w:szCs w:val="24"/>
          <w:lang w:eastAsia="ru-RU"/>
        </w:rPr>
        <w:t xml:space="preserve"> 202</w:t>
      </w:r>
      <w:r w:rsidR="0016631D">
        <w:rPr>
          <w:rFonts w:ascii="Times New Roman" w:eastAsia="Times New Roman" w:hAnsi="Times New Roman" w:cs="Times New Roman"/>
          <w:sz w:val="24"/>
          <w:szCs w:val="24"/>
          <w:lang w:eastAsia="ru-RU"/>
        </w:rPr>
        <w:t>2</w:t>
      </w:r>
      <w:r w:rsidR="003C3B14">
        <w:rPr>
          <w:rFonts w:ascii="Times New Roman" w:eastAsia="Times New Roman" w:hAnsi="Times New Roman" w:cs="Times New Roman"/>
          <w:sz w:val="24"/>
          <w:szCs w:val="24"/>
          <w:lang w:eastAsia="ru-RU"/>
        </w:rPr>
        <w:t xml:space="preserve"> г. №</w:t>
      </w:r>
      <w:r w:rsidRPr="007F54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w:t>
      </w:r>
    </w:p>
    <w:p w14:paraId="40A8B293"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22D795CF"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bookmarkStart w:id="15" w:name="p384"/>
      <w:bookmarkEnd w:id="15"/>
      <w:r w:rsidRPr="007F543D">
        <w:rPr>
          <w:rFonts w:ascii="Arial" w:eastAsia="Times New Roman" w:hAnsi="Arial" w:cs="Arial"/>
          <w:b/>
          <w:bCs/>
          <w:sz w:val="24"/>
          <w:szCs w:val="24"/>
          <w:lang w:eastAsia="ru-RU"/>
        </w:rPr>
        <w:t>ПЕРЕЧЕНЬ</w:t>
      </w:r>
    </w:p>
    <w:p w14:paraId="28E7F924" w14:textId="45F61766"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sidRPr="007F543D">
        <w:rPr>
          <w:rFonts w:ascii="Arial" w:eastAsia="Times New Roman" w:hAnsi="Arial" w:cs="Arial"/>
          <w:b/>
          <w:bCs/>
          <w:sz w:val="24"/>
          <w:szCs w:val="24"/>
          <w:lang w:eastAsia="ru-RU"/>
        </w:rPr>
        <w:t>ИНДИКАТОРОВ РИСКА НАРУШЕНИЯ ОБЯЗАТЕЛЬНЫХ ТРЕБОВАНИЙ В СФЕРЕ</w:t>
      </w:r>
      <w:r w:rsidR="00267A77">
        <w:rPr>
          <w:rFonts w:ascii="Arial" w:eastAsia="Times New Roman" w:hAnsi="Arial" w:cs="Arial"/>
          <w:b/>
          <w:bCs/>
          <w:sz w:val="24"/>
          <w:szCs w:val="24"/>
          <w:lang w:eastAsia="ru-RU"/>
        </w:rPr>
        <w:t xml:space="preserve"> </w:t>
      </w:r>
      <w:r w:rsidRPr="007F543D">
        <w:rPr>
          <w:rFonts w:ascii="Arial" w:eastAsia="Times New Roman" w:hAnsi="Arial" w:cs="Arial"/>
          <w:b/>
          <w:bCs/>
          <w:sz w:val="24"/>
          <w:szCs w:val="24"/>
          <w:lang w:eastAsia="ru-RU"/>
        </w:rPr>
        <w:t>МУНИЦИПАЛЬНОГО КОНТРОЛЯ НА АВТОМОБИЛЬНОМ ТРАНСПОРТЕ,</w:t>
      </w:r>
    </w:p>
    <w:p w14:paraId="664D9066"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sidRPr="007F543D">
        <w:rPr>
          <w:rFonts w:ascii="Arial" w:eastAsia="Times New Roman" w:hAnsi="Arial" w:cs="Arial"/>
          <w:b/>
          <w:bCs/>
          <w:sz w:val="24"/>
          <w:szCs w:val="24"/>
          <w:lang w:eastAsia="ru-RU"/>
        </w:rPr>
        <w:t>ГОРОДСКОМ НАЗЕМНОМ ЭЛЕКТРИЧЕСКОМ ТРАНСПОРТЕ И</w:t>
      </w:r>
    </w:p>
    <w:p w14:paraId="48A98D58"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sidRPr="007F543D">
        <w:rPr>
          <w:rFonts w:ascii="Arial" w:eastAsia="Times New Roman" w:hAnsi="Arial" w:cs="Arial"/>
          <w:b/>
          <w:bCs/>
          <w:sz w:val="24"/>
          <w:szCs w:val="24"/>
          <w:lang w:eastAsia="ru-RU"/>
        </w:rPr>
        <w:t>В ДОРОЖНОМ ХОЗЯЙСТВЕ НА ТЕРРИТОРИИ</w:t>
      </w:r>
    </w:p>
    <w:p w14:paraId="2BA03F36" w14:textId="47DF3140"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bCs/>
          <w:sz w:val="21"/>
          <w:szCs w:val="21"/>
          <w:lang w:eastAsia="ru-RU"/>
        </w:rPr>
      </w:pPr>
      <w:r>
        <w:rPr>
          <w:rFonts w:ascii="Arial" w:eastAsia="Times New Roman" w:hAnsi="Arial" w:cs="Arial"/>
          <w:b/>
          <w:bCs/>
          <w:sz w:val="24"/>
          <w:szCs w:val="24"/>
          <w:lang w:eastAsia="ru-RU"/>
        </w:rPr>
        <w:t xml:space="preserve">МО </w:t>
      </w:r>
      <w:r w:rsidR="003C3B14">
        <w:rPr>
          <w:rFonts w:ascii="Arial" w:eastAsia="Times New Roman" w:hAnsi="Arial" w:cs="Arial"/>
          <w:b/>
          <w:bCs/>
          <w:sz w:val="24"/>
          <w:szCs w:val="24"/>
          <w:lang w:eastAsia="ru-RU"/>
        </w:rPr>
        <w:t>НОВОСУЛТАНГУЛОВСКИЙ СЕЛЬСОВЕТ</w:t>
      </w:r>
    </w:p>
    <w:p w14:paraId="3DA5D714"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1E38F9A7"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1. Поступление информации о загрязнении и (или) повреждении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14:paraId="0ACE37EA"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2. Наличие признаков нарушения обязательных требований при осуществлении дорожной деятельности.</w:t>
      </w:r>
    </w:p>
    <w:p w14:paraId="2443C0F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lastRenderedPageBreak/>
        <w:t>3. Наличие признаков нарушения обязательных требований при эксплуатации объектов дорожного сервиса, размещенных в полосах отвода и (или) придорожных полосах автомобильных дорог.</w:t>
      </w:r>
    </w:p>
    <w:p w14:paraId="564F4722"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4. Наличие признаков нарушения обязательных требований при осуществлении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3A68B70C"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5. Поступление информации об истечении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
    <w:p w14:paraId="5E431D13"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6. Поступление информации о несоответствии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14:paraId="4FBF5A50"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7. Поступление информации о нарушении обязательных требований при производстве дорожных работ.</w:t>
      </w:r>
    </w:p>
    <w:p w14:paraId="7AF884ED" w14:textId="77777777" w:rsidR="007F543D" w:rsidRPr="007F543D" w:rsidRDefault="007F543D" w:rsidP="007F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1"/>
          <w:szCs w:val="21"/>
          <w:lang w:eastAsia="ru-RU"/>
        </w:rPr>
      </w:pPr>
      <w:r w:rsidRPr="007F543D">
        <w:rPr>
          <w:rFonts w:ascii="Times New Roman" w:eastAsia="Times New Roman" w:hAnsi="Times New Roman" w:cs="Times New Roman"/>
          <w:sz w:val="24"/>
          <w:szCs w:val="24"/>
          <w:lang w:eastAsia="ru-RU"/>
        </w:rPr>
        <w:t> </w:t>
      </w:r>
    </w:p>
    <w:p w14:paraId="7171EFB7" w14:textId="77777777" w:rsidR="000576BC" w:rsidRDefault="000576BC"/>
    <w:sectPr w:rsidR="000576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22900" w14:textId="77777777" w:rsidR="007D433D" w:rsidRDefault="007D433D" w:rsidP="00BF3A16">
      <w:pPr>
        <w:spacing w:after="0" w:line="240" w:lineRule="auto"/>
      </w:pPr>
      <w:r>
        <w:separator/>
      </w:r>
    </w:p>
  </w:endnote>
  <w:endnote w:type="continuationSeparator" w:id="0">
    <w:p w14:paraId="233DEFB5" w14:textId="77777777" w:rsidR="007D433D" w:rsidRDefault="007D433D" w:rsidP="00BF3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5B66F" w14:textId="77777777" w:rsidR="007D433D" w:rsidRDefault="007D433D" w:rsidP="00BF3A16">
      <w:pPr>
        <w:spacing w:after="0" w:line="240" w:lineRule="auto"/>
      </w:pPr>
      <w:r>
        <w:separator/>
      </w:r>
    </w:p>
  </w:footnote>
  <w:footnote w:type="continuationSeparator" w:id="0">
    <w:p w14:paraId="7D567DDB" w14:textId="77777777" w:rsidR="007D433D" w:rsidRDefault="007D433D" w:rsidP="00BF3A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6BC"/>
    <w:rsid w:val="000576BC"/>
    <w:rsid w:val="00060C7C"/>
    <w:rsid w:val="0016631D"/>
    <w:rsid w:val="00266BAE"/>
    <w:rsid w:val="00267A77"/>
    <w:rsid w:val="002E7D97"/>
    <w:rsid w:val="003B0C89"/>
    <w:rsid w:val="003C3B14"/>
    <w:rsid w:val="007A7D59"/>
    <w:rsid w:val="007D433D"/>
    <w:rsid w:val="007F543D"/>
    <w:rsid w:val="00863B73"/>
    <w:rsid w:val="00902C14"/>
    <w:rsid w:val="0091182D"/>
    <w:rsid w:val="00B04306"/>
    <w:rsid w:val="00B54A28"/>
    <w:rsid w:val="00BE5B78"/>
    <w:rsid w:val="00BF3A16"/>
    <w:rsid w:val="00C5304D"/>
    <w:rsid w:val="00DD6369"/>
    <w:rsid w:val="00F129D4"/>
    <w:rsid w:val="00F31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F8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F3A16"/>
    <w:pPr>
      <w:keepNext/>
      <w:spacing w:after="0" w:line="240" w:lineRule="auto"/>
      <w:jc w:val="center"/>
      <w:outlineLvl w:val="0"/>
    </w:pPr>
    <w:rPr>
      <w:rFonts w:ascii="Times New Roman" w:eastAsia="Times New Roman" w:hAnsi="Times New Roman" w:cs="Times New Roman"/>
      <w:b/>
      <w:bCs/>
      <w:noProof/>
      <w:sz w:val="28"/>
      <w:szCs w:val="24"/>
      <w:lang w:eastAsia="ru-RU"/>
    </w:rPr>
  </w:style>
  <w:style w:type="paragraph" w:styleId="2">
    <w:name w:val="heading 2"/>
    <w:basedOn w:val="a"/>
    <w:next w:val="a"/>
    <w:link w:val="20"/>
    <w:qFormat/>
    <w:rsid w:val="00BF3A16"/>
    <w:pPr>
      <w:keepNext/>
      <w:spacing w:after="0" w:line="240" w:lineRule="auto"/>
      <w:jc w:val="center"/>
      <w:outlineLvl w:val="1"/>
    </w:pPr>
    <w:rPr>
      <w:rFonts w:ascii="Times New Roman" w:eastAsia="Times New Roman" w:hAnsi="Times New Roman" w:cs="Times New Roman"/>
      <w:b/>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7F543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10">
    <w:name w:val="Заголовок 1 Знак"/>
    <w:basedOn w:val="a0"/>
    <w:link w:val="1"/>
    <w:rsid w:val="00BF3A16"/>
    <w:rPr>
      <w:rFonts w:ascii="Times New Roman" w:eastAsia="Times New Roman" w:hAnsi="Times New Roman" w:cs="Times New Roman"/>
      <w:b/>
      <w:bCs/>
      <w:noProof/>
      <w:sz w:val="28"/>
      <w:szCs w:val="24"/>
      <w:lang w:eastAsia="ru-RU"/>
    </w:rPr>
  </w:style>
  <w:style w:type="character" w:customStyle="1" w:styleId="20">
    <w:name w:val="Заголовок 2 Знак"/>
    <w:basedOn w:val="a0"/>
    <w:link w:val="2"/>
    <w:rsid w:val="00BF3A16"/>
    <w:rPr>
      <w:rFonts w:ascii="Times New Roman" w:eastAsia="Times New Roman" w:hAnsi="Times New Roman" w:cs="Times New Roman"/>
      <w:b/>
      <w:sz w:val="32"/>
      <w:szCs w:val="24"/>
      <w:lang w:eastAsia="ru-RU"/>
    </w:rPr>
  </w:style>
  <w:style w:type="paragraph" w:styleId="21">
    <w:name w:val="Body Text 2"/>
    <w:basedOn w:val="a"/>
    <w:link w:val="22"/>
    <w:rsid w:val="00BF3A16"/>
    <w:pPr>
      <w:spacing w:after="0" w:line="240" w:lineRule="auto"/>
      <w:jc w:val="center"/>
    </w:pPr>
    <w:rPr>
      <w:rFonts w:ascii="Times New Roman" w:eastAsia="Times New Roman" w:hAnsi="Times New Roman" w:cs="Times New Roman"/>
      <w:b/>
      <w:sz w:val="28"/>
      <w:szCs w:val="20"/>
      <w:lang w:eastAsia="ru-RU"/>
    </w:rPr>
  </w:style>
  <w:style w:type="character" w:customStyle="1" w:styleId="22">
    <w:name w:val="Основной текст 2 Знак"/>
    <w:basedOn w:val="a0"/>
    <w:link w:val="21"/>
    <w:rsid w:val="00BF3A1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BF3A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F3A16"/>
    <w:rPr>
      <w:rFonts w:ascii="Tahoma" w:hAnsi="Tahoma" w:cs="Tahoma"/>
      <w:sz w:val="16"/>
      <w:szCs w:val="16"/>
    </w:rPr>
  </w:style>
  <w:style w:type="paragraph" w:styleId="a5">
    <w:name w:val="header"/>
    <w:basedOn w:val="a"/>
    <w:link w:val="a6"/>
    <w:uiPriority w:val="99"/>
    <w:unhideWhenUsed/>
    <w:rsid w:val="00BF3A1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F3A16"/>
  </w:style>
  <w:style w:type="paragraph" w:styleId="a7">
    <w:name w:val="footer"/>
    <w:basedOn w:val="a"/>
    <w:link w:val="a8"/>
    <w:uiPriority w:val="99"/>
    <w:unhideWhenUsed/>
    <w:rsid w:val="00BF3A1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F3A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F3A16"/>
    <w:pPr>
      <w:keepNext/>
      <w:spacing w:after="0" w:line="240" w:lineRule="auto"/>
      <w:jc w:val="center"/>
      <w:outlineLvl w:val="0"/>
    </w:pPr>
    <w:rPr>
      <w:rFonts w:ascii="Times New Roman" w:eastAsia="Times New Roman" w:hAnsi="Times New Roman" w:cs="Times New Roman"/>
      <w:b/>
      <w:bCs/>
      <w:noProof/>
      <w:sz w:val="28"/>
      <w:szCs w:val="24"/>
      <w:lang w:eastAsia="ru-RU"/>
    </w:rPr>
  </w:style>
  <w:style w:type="paragraph" w:styleId="2">
    <w:name w:val="heading 2"/>
    <w:basedOn w:val="a"/>
    <w:next w:val="a"/>
    <w:link w:val="20"/>
    <w:qFormat/>
    <w:rsid w:val="00BF3A16"/>
    <w:pPr>
      <w:keepNext/>
      <w:spacing w:after="0" w:line="240" w:lineRule="auto"/>
      <w:jc w:val="center"/>
      <w:outlineLvl w:val="1"/>
    </w:pPr>
    <w:rPr>
      <w:rFonts w:ascii="Times New Roman" w:eastAsia="Times New Roman" w:hAnsi="Times New Roman" w:cs="Times New Roman"/>
      <w:b/>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7F543D"/>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10">
    <w:name w:val="Заголовок 1 Знак"/>
    <w:basedOn w:val="a0"/>
    <w:link w:val="1"/>
    <w:rsid w:val="00BF3A16"/>
    <w:rPr>
      <w:rFonts w:ascii="Times New Roman" w:eastAsia="Times New Roman" w:hAnsi="Times New Roman" w:cs="Times New Roman"/>
      <w:b/>
      <w:bCs/>
      <w:noProof/>
      <w:sz w:val="28"/>
      <w:szCs w:val="24"/>
      <w:lang w:eastAsia="ru-RU"/>
    </w:rPr>
  </w:style>
  <w:style w:type="character" w:customStyle="1" w:styleId="20">
    <w:name w:val="Заголовок 2 Знак"/>
    <w:basedOn w:val="a0"/>
    <w:link w:val="2"/>
    <w:rsid w:val="00BF3A16"/>
    <w:rPr>
      <w:rFonts w:ascii="Times New Roman" w:eastAsia="Times New Roman" w:hAnsi="Times New Roman" w:cs="Times New Roman"/>
      <w:b/>
      <w:sz w:val="32"/>
      <w:szCs w:val="24"/>
      <w:lang w:eastAsia="ru-RU"/>
    </w:rPr>
  </w:style>
  <w:style w:type="paragraph" w:styleId="21">
    <w:name w:val="Body Text 2"/>
    <w:basedOn w:val="a"/>
    <w:link w:val="22"/>
    <w:rsid w:val="00BF3A16"/>
    <w:pPr>
      <w:spacing w:after="0" w:line="240" w:lineRule="auto"/>
      <w:jc w:val="center"/>
    </w:pPr>
    <w:rPr>
      <w:rFonts w:ascii="Times New Roman" w:eastAsia="Times New Roman" w:hAnsi="Times New Roman" w:cs="Times New Roman"/>
      <w:b/>
      <w:sz w:val="28"/>
      <w:szCs w:val="20"/>
      <w:lang w:eastAsia="ru-RU"/>
    </w:rPr>
  </w:style>
  <w:style w:type="character" w:customStyle="1" w:styleId="22">
    <w:name w:val="Основной текст 2 Знак"/>
    <w:basedOn w:val="a0"/>
    <w:link w:val="21"/>
    <w:rsid w:val="00BF3A1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BF3A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F3A16"/>
    <w:rPr>
      <w:rFonts w:ascii="Tahoma" w:hAnsi="Tahoma" w:cs="Tahoma"/>
      <w:sz w:val="16"/>
      <w:szCs w:val="16"/>
    </w:rPr>
  </w:style>
  <w:style w:type="paragraph" w:styleId="a5">
    <w:name w:val="header"/>
    <w:basedOn w:val="a"/>
    <w:link w:val="a6"/>
    <w:uiPriority w:val="99"/>
    <w:unhideWhenUsed/>
    <w:rsid w:val="00BF3A1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F3A16"/>
  </w:style>
  <w:style w:type="paragraph" w:styleId="a7">
    <w:name w:val="footer"/>
    <w:basedOn w:val="a"/>
    <w:link w:val="a8"/>
    <w:uiPriority w:val="99"/>
    <w:unhideWhenUsed/>
    <w:rsid w:val="00BF3A1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F3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030471">
      <w:bodyDiv w:val="1"/>
      <w:marLeft w:val="0"/>
      <w:marRight w:val="0"/>
      <w:marTop w:val="0"/>
      <w:marBottom w:val="0"/>
      <w:divBdr>
        <w:top w:val="none" w:sz="0" w:space="0" w:color="auto"/>
        <w:left w:val="none" w:sz="0" w:space="0" w:color="auto"/>
        <w:bottom w:val="none" w:sz="0" w:space="0" w:color="auto"/>
        <w:right w:val="none" w:sz="0" w:space="0" w:color="auto"/>
      </w:divBdr>
      <w:divsChild>
        <w:div w:id="560218433">
          <w:marLeft w:val="0"/>
          <w:marRight w:val="0"/>
          <w:marTop w:val="0"/>
          <w:marBottom w:val="0"/>
          <w:divBdr>
            <w:top w:val="none" w:sz="0" w:space="0" w:color="auto"/>
            <w:left w:val="none" w:sz="0" w:space="0" w:color="auto"/>
            <w:bottom w:val="none" w:sz="0" w:space="0" w:color="auto"/>
            <w:right w:val="none" w:sz="0" w:space="0" w:color="auto"/>
          </w:divBdr>
        </w:div>
        <w:div w:id="1960604169">
          <w:marLeft w:val="0"/>
          <w:marRight w:val="0"/>
          <w:marTop w:val="0"/>
          <w:marBottom w:val="0"/>
          <w:divBdr>
            <w:top w:val="none" w:sz="0" w:space="0" w:color="auto"/>
            <w:left w:val="none" w:sz="0" w:space="0" w:color="auto"/>
            <w:bottom w:val="none" w:sz="0" w:space="0" w:color="auto"/>
            <w:right w:val="none" w:sz="0" w:space="0" w:color="auto"/>
          </w:divBdr>
        </w:div>
        <w:div w:id="2071877382">
          <w:marLeft w:val="0"/>
          <w:marRight w:val="0"/>
          <w:marTop w:val="0"/>
          <w:marBottom w:val="0"/>
          <w:divBdr>
            <w:top w:val="none" w:sz="0" w:space="0" w:color="auto"/>
            <w:left w:val="none" w:sz="0" w:space="0" w:color="auto"/>
            <w:bottom w:val="none" w:sz="0" w:space="0" w:color="auto"/>
            <w:right w:val="none" w:sz="0" w:space="0" w:color="auto"/>
          </w:divBdr>
        </w:div>
        <w:div w:id="432821006">
          <w:marLeft w:val="0"/>
          <w:marRight w:val="0"/>
          <w:marTop w:val="0"/>
          <w:marBottom w:val="0"/>
          <w:divBdr>
            <w:top w:val="none" w:sz="0" w:space="0" w:color="auto"/>
            <w:left w:val="none" w:sz="0" w:space="0" w:color="auto"/>
            <w:bottom w:val="none" w:sz="0" w:space="0" w:color="auto"/>
            <w:right w:val="none" w:sz="0" w:space="0" w:color="auto"/>
          </w:divBdr>
        </w:div>
        <w:div w:id="1624113737">
          <w:marLeft w:val="0"/>
          <w:marRight w:val="0"/>
          <w:marTop w:val="0"/>
          <w:marBottom w:val="0"/>
          <w:divBdr>
            <w:top w:val="none" w:sz="0" w:space="0" w:color="auto"/>
            <w:left w:val="none" w:sz="0" w:space="0" w:color="auto"/>
            <w:bottom w:val="none" w:sz="0" w:space="0" w:color="auto"/>
            <w:right w:val="none" w:sz="0" w:space="0" w:color="auto"/>
          </w:divBdr>
        </w:div>
        <w:div w:id="604777333">
          <w:marLeft w:val="0"/>
          <w:marRight w:val="0"/>
          <w:marTop w:val="0"/>
          <w:marBottom w:val="0"/>
          <w:divBdr>
            <w:top w:val="none" w:sz="0" w:space="0" w:color="auto"/>
            <w:left w:val="none" w:sz="0" w:space="0" w:color="auto"/>
            <w:bottom w:val="none" w:sz="0" w:space="0" w:color="auto"/>
            <w:right w:val="none" w:sz="0" w:space="0" w:color="auto"/>
          </w:divBdr>
        </w:div>
        <w:div w:id="758140323">
          <w:marLeft w:val="0"/>
          <w:marRight w:val="0"/>
          <w:marTop w:val="0"/>
          <w:marBottom w:val="0"/>
          <w:divBdr>
            <w:top w:val="none" w:sz="0" w:space="0" w:color="auto"/>
            <w:left w:val="none" w:sz="0" w:space="0" w:color="auto"/>
            <w:bottom w:val="none" w:sz="0" w:space="0" w:color="auto"/>
            <w:right w:val="none" w:sz="0" w:space="0" w:color="auto"/>
          </w:divBdr>
        </w:div>
        <w:div w:id="2088838166">
          <w:marLeft w:val="0"/>
          <w:marRight w:val="0"/>
          <w:marTop w:val="0"/>
          <w:marBottom w:val="0"/>
          <w:divBdr>
            <w:top w:val="none" w:sz="0" w:space="0" w:color="auto"/>
            <w:left w:val="none" w:sz="0" w:space="0" w:color="auto"/>
            <w:bottom w:val="none" w:sz="0" w:space="0" w:color="auto"/>
            <w:right w:val="none" w:sz="0" w:space="0" w:color="auto"/>
          </w:divBdr>
        </w:div>
        <w:div w:id="1690254755">
          <w:marLeft w:val="0"/>
          <w:marRight w:val="0"/>
          <w:marTop w:val="0"/>
          <w:marBottom w:val="0"/>
          <w:divBdr>
            <w:top w:val="none" w:sz="0" w:space="0" w:color="auto"/>
            <w:left w:val="none" w:sz="0" w:space="0" w:color="auto"/>
            <w:bottom w:val="none" w:sz="0" w:space="0" w:color="auto"/>
            <w:right w:val="none" w:sz="0" w:space="0" w:color="auto"/>
          </w:divBdr>
        </w:div>
        <w:div w:id="646709606">
          <w:marLeft w:val="0"/>
          <w:marRight w:val="0"/>
          <w:marTop w:val="0"/>
          <w:marBottom w:val="0"/>
          <w:divBdr>
            <w:top w:val="none" w:sz="0" w:space="0" w:color="auto"/>
            <w:left w:val="none" w:sz="0" w:space="0" w:color="auto"/>
            <w:bottom w:val="none" w:sz="0" w:space="0" w:color="auto"/>
            <w:right w:val="none" w:sz="0" w:space="0" w:color="auto"/>
          </w:divBdr>
        </w:div>
        <w:div w:id="717317171">
          <w:marLeft w:val="0"/>
          <w:marRight w:val="0"/>
          <w:marTop w:val="0"/>
          <w:marBottom w:val="0"/>
          <w:divBdr>
            <w:top w:val="none" w:sz="0" w:space="0" w:color="auto"/>
            <w:left w:val="none" w:sz="0" w:space="0" w:color="auto"/>
            <w:bottom w:val="none" w:sz="0" w:space="0" w:color="auto"/>
            <w:right w:val="none" w:sz="0" w:space="0" w:color="auto"/>
          </w:divBdr>
        </w:div>
        <w:div w:id="516162403">
          <w:marLeft w:val="0"/>
          <w:marRight w:val="0"/>
          <w:marTop w:val="0"/>
          <w:marBottom w:val="0"/>
          <w:divBdr>
            <w:top w:val="none" w:sz="0" w:space="0" w:color="auto"/>
            <w:left w:val="none" w:sz="0" w:space="0" w:color="auto"/>
            <w:bottom w:val="none" w:sz="0" w:space="0" w:color="auto"/>
            <w:right w:val="none" w:sz="0" w:space="0" w:color="auto"/>
          </w:divBdr>
        </w:div>
        <w:div w:id="2020811286">
          <w:marLeft w:val="0"/>
          <w:marRight w:val="0"/>
          <w:marTop w:val="0"/>
          <w:marBottom w:val="0"/>
          <w:divBdr>
            <w:top w:val="none" w:sz="0" w:space="0" w:color="auto"/>
            <w:left w:val="none" w:sz="0" w:space="0" w:color="auto"/>
            <w:bottom w:val="none" w:sz="0" w:space="0" w:color="auto"/>
            <w:right w:val="none" w:sz="0" w:space="0" w:color="auto"/>
          </w:divBdr>
        </w:div>
        <w:div w:id="1186482884">
          <w:marLeft w:val="0"/>
          <w:marRight w:val="0"/>
          <w:marTop w:val="0"/>
          <w:marBottom w:val="0"/>
          <w:divBdr>
            <w:top w:val="none" w:sz="0" w:space="0" w:color="auto"/>
            <w:left w:val="none" w:sz="0" w:space="0" w:color="auto"/>
            <w:bottom w:val="none" w:sz="0" w:space="0" w:color="auto"/>
            <w:right w:val="none" w:sz="0" w:space="0" w:color="auto"/>
          </w:divBdr>
        </w:div>
        <w:div w:id="1633247206">
          <w:marLeft w:val="0"/>
          <w:marRight w:val="0"/>
          <w:marTop w:val="0"/>
          <w:marBottom w:val="0"/>
          <w:divBdr>
            <w:top w:val="none" w:sz="0" w:space="0" w:color="auto"/>
            <w:left w:val="none" w:sz="0" w:space="0" w:color="auto"/>
            <w:bottom w:val="none" w:sz="0" w:space="0" w:color="auto"/>
            <w:right w:val="none" w:sz="0" w:space="0" w:color="auto"/>
          </w:divBdr>
        </w:div>
        <w:div w:id="322052597">
          <w:marLeft w:val="0"/>
          <w:marRight w:val="0"/>
          <w:marTop w:val="0"/>
          <w:marBottom w:val="0"/>
          <w:divBdr>
            <w:top w:val="none" w:sz="0" w:space="0" w:color="auto"/>
            <w:left w:val="none" w:sz="0" w:space="0" w:color="auto"/>
            <w:bottom w:val="none" w:sz="0" w:space="0" w:color="auto"/>
            <w:right w:val="none" w:sz="0" w:space="0" w:color="auto"/>
          </w:divBdr>
        </w:div>
        <w:div w:id="1348095828">
          <w:marLeft w:val="0"/>
          <w:marRight w:val="0"/>
          <w:marTop w:val="0"/>
          <w:marBottom w:val="0"/>
          <w:divBdr>
            <w:top w:val="none" w:sz="0" w:space="0" w:color="auto"/>
            <w:left w:val="none" w:sz="0" w:space="0" w:color="auto"/>
            <w:bottom w:val="none" w:sz="0" w:space="0" w:color="auto"/>
            <w:right w:val="none" w:sz="0" w:space="0" w:color="auto"/>
          </w:divBdr>
        </w:div>
        <w:div w:id="2042125674">
          <w:marLeft w:val="0"/>
          <w:marRight w:val="0"/>
          <w:marTop w:val="0"/>
          <w:marBottom w:val="0"/>
          <w:divBdr>
            <w:top w:val="none" w:sz="0" w:space="0" w:color="auto"/>
            <w:left w:val="none" w:sz="0" w:space="0" w:color="auto"/>
            <w:bottom w:val="none" w:sz="0" w:space="0" w:color="auto"/>
            <w:right w:val="none" w:sz="0" w:space="0" w:color="auto"/>
          </w:divBdr>
        </w:div>
        <w:div w:id="1322349106">
          <w:marLeft w:val="0"/>
          <w:marRight w:val="0"/>
          <w:marTop w:val="0"/>
          <w:marBottom w:val="0"/>
          <w:divBdr>
            <w:top w:val="none" w:sz="0" w:space="0" w:color="auto"/>
            <w:left w:val="none" w:sz="0" w:space="0" w:color="auto"/>
            <w:bottom w:val="none" w:sz="0" w:space="0" w:color="auto"/>
            <w:right w:val="none" w:sz="0" w:space="0" w:color="auto"/>
          </w:divBdr>
        </w:div>
        <w:div w:id="526455550">
          <w:marLeft w:val="0"/>
          <w:marRight w:val="0"/>
          <w:marTop w:val="0"/>
          <w:marBottom w:val="0"/>
          <w:divBdr>
            <w:top w:val="none" w:sz="0" w:space="0" w:color="auto"/>
            <w:left w:val="none" w:sz="0" w:space="0" w:color="auto"/>
            <w:bottom w:val="none" w:sz="0" w:space="0" w:color="auto"/>
            <w:right w:val="none" w:sz="0" w:space="0" w:color="auto"/>
          </w:divBdr>
        </w:div>
        <w:div w:id="875771369">
          <w:marLeft w:val="0"/>
          <w:marRight w:val="0"/>
          <w:marTop w:val="0"/>
          <w:marBottom w:val="0"/>
          <w:divBdr>
            <w:top w:val="none" w:sz="0" w:space="0" w:color="auto"/>
            <w:left w:val="none" w:sz="0" w:space="0" w:color="auto"/>
            <w:bottom w:val="none" w:sz="0" w:space="0" w:color="auto"/>
            <w:right w:val="none" w:sz="0" w:space="0" w:color="auto"/>
          </w:divBdr>
        </w:div>
        <w:div w:id="1024983339">
          <w:marLeft w:val="0"/>
          <w:marRight w:val="0"/>
          <w:marTop w:val="0"/>
          <w:marBottom w:val="0"/>
          <w:divBdr>
            <w:top w:val="none" w:sz="0" w:space="0" w:color="auto"/>
            <w:left w:val="none" w:sz="0" w:space="0" w:color="auto"/>
            <w:bottom w:val="none" w:sz="0" w:space="0" w:color="auto"/>
            <w:right w:val="none" w:sz="0" w:space="0" w:color="auto"/>
          </w:divBdr>
        </w:div>
        <w:div w:id="1191605842">
          <w:marLeft w:val="0"/>
          <w:marRight w:val="0"/>
          <w:marTop w:val="0"/>
          <w:marBottom w:val="0"/>
          <w:divBdr>
            <w:top w:val="none" w:sz="0" w:space="0" w:color="auto"/>
            <w:left w:val="none" w:sz="0" w:space="0" w:color="auto"/>
            <w:bottom w:val="none" w:sz="0" w:space="0" w:color="auto"/>
            <w:right w:val="none" w:sz="0" w:space="0" w:color="auto"/>
          </w:divBdr>
        </w:div>
        <w:div w:id="1554196959">
          <w:marLeft w:val="0"/>
          <w:marRight w:val="0"/>
          <w:marTop w:val="0"/>
          <w:marBottom w:val="0"/>
          <w:divBdr>
            <w:top w:val="none" w:sz="0" w:space="0" w:color="auto"/>
            <w:left w:val="none" w:sz="0" w:space="0" w:color="auto"/>
            <w:bottom w:val="none" w:sz="0" w:space="0" w:color="auto"/>
            <w:right w:val="none" w:sz="0" w:space="0" w:color="auto"/>
          </w:divBdr>
        </w:div>
        <w:div w:id="1621306195">
          <w:marLeft w:val="0"/>
          <w:marRight w:val="0"/>
          <w:marTop w:val="0"/>
          <w:marBottom w:val="0"/>
          <w:divBdr>
            <w:top w:val="none" w:sz="0" w:space="0" w:color="auto"/>
            <w:left w:val="none" w:sz="0" w:space="0" w:color="auto"/>
            <w:bottom w:val="none" w:sz="0" w:space="0" w:color="auto"/>
            <w:right w:val="none" w:sz="0" w:space="0" w:color="auto"/>
          </w:divBdr>
        </w:div>
        <w:div w:id="323437043">
          <w:marLeft w:val="0"/>
          <w:marRight w:val="0"/>
          <w:marTop w:val="0"/>
          <w:marBottom w:val="0"/>
          <w:divBdr>
            <w:top w:val="none" w:sz="0" w:space="0" w:color="auto"/>
            <w:left w:val="none" w:sz="0" w:space="0" w:color="auto"/>
            <w:bottom w:val="none" w:sz="0" w:space="0" w:color="auto"/>
            <w:right w:val="none" w:sz="0" w:space="0" w:color="auto"/>
          </w:divBdr>
        </w:div>
        <w:div w:id="633756500">
          <w:marLeft w:val="0"/>
          <w:marRight w:val="0"/>
          <w:marTop w:val="0"/>
          <w:marBottom w:val="0"/>
          <w:divBdr>
            <w:top w:val="none" w:sz="0" w:space="0" w:color="auto"/>
            <w:left w:val="none" w:sz="0" w:space="0" w:color="auto"/>
            <w:bottom w:val="none" w:sz="0" w:space="0" w:color="auto"/>
            <w:right w:val="none" w:sz="0" w:space="0" w:color="auto"/>
          </w:divBdr>
        </w:div>
        <w:div w:id="1288898251">
          <w:marLeft w:val="0"/>
          <w:marRight w:val="0"/>
          <w:marTop w:val="0"/>
          <w:marBottom w:val="0"/>
          <w:divBdr>
            <w:top w:val="none" w:sz="0" w:space="0" w:color="auto"/>
            <w:left w:val="none" w:sz="0" w:space="0" w:color="auto"/>
            <w:bottom w:val="none" w:sz="0" w:space="0" w:color="auto"/>
            <w:right w:val="none" w:sz="0" w:space="0" w:color="auto"/>
          </w:divBdr>
        </w:div>
        <w:div w:id="632180139">
          <w:marLeft w:val="0"/>
          <w:marRight w:val="0"/>
          <w:marTop w:val="0"/>
          <w:marBottom w:val="0"/>
          <w:divBdr>
            <w:top w:val="none" w:sz="0" w:space="0" w:color="auto"/>
            <w:left w:val="none" w:sz="0" w:space="0" w:color="auto"/>
            <w:bottom w:val="none" w:sz="0" w:space="0" w:color="auto"/>
            <w:right w:val="none" w:sz="0" w:space="0" w:color="auto"/>
          </w:divBdr>
        </w:div>
        <w:div w:id="1037387416">
          <w:marLeft w:val="0"/>
          <w:marRight w:val="0"/>
          <w:marTop w:val="0"/>
          <w:marBottom w:val="0"/>
          <w:divBdr>
            <w:top w:val="none" w:sz="0" w:space="0" w:color="auto"/>
            <w:left w:val="none" w:sz="0" w:space="0" w:color="auto"/>
            <w:bottom w:val="none" w:sz="0" w:space="0" w:color="auto"/>
            <w:right w:val="none" w:sz="0" w:space="0" w:color="auto"/>
          </w:divBdr>
        </w:div>
        <w:div w:id="1384793931">
          <w:marLeft w:val="0"/>
          <w:marRight w:val="0"/>
          <w:marTop w:val="0"/>
          <w:marBottom w:val="0"/>
          <w:divBdr>
            <w:top w:val="none" w:sz="0" w:space="0" w:color="auto"/>
            <w:left w:val="none" w:sz="0" w:space="0" w:color="auto"/>
            <w:bottom w:val="none" w:sz="0" w:space="0" w:color="auto"/>
            <w:right w:val="none" w:sz="0" w:space="0" w:color="auto"/>
          </w:divBdr>
        </w:div>
        <w:div w:id="650208678">
          <w:marLeft w:val="0"/>
          <w:marRight w:val="0"/>
          <w:marTop w:val="0"/>
          <w:marBottom w:val="0"/>
          <w:divBdr>
            <w:top w:val="none" w:sz="0" w:space="0" w:color="auto"/>
            <w:left w:val="none" w:sz="0" w:space="0" w:color="auto"/>
            <w:bottom w:val="none" w:sz="0" w:space="0" w:color="auto"/>
            <w:right w:val="none" w:sz="0" w:space="0" w:color="auto"/>
          </w:divBdr>
        </w:div>
        <w:div w:id="1220555864">
          <w:marLeft w:val="0"/>
          <w:marRight w:val="0"/>
          <w:marTop w:val="0"/>
          <w:marBottom w:val="0"/>
          <w:divBdr>
            <w:top w:val="none" w:sz="0" w:space="0" w:color="auto"/>
            <w:left w:val="none" w:sz="0" w:space="0" w:color="auto"/>
            <w:bottom w:val="none" w:sz="0" w:space="0" w:color="auto"/>
            <w:right w:val="none" w:sz="0" w:space="0" w:color="auto"/>
          </w:divBdr>
        </w:div>
        <w:div w:id="479199904">
          <w:marLeft w:val="0"/>
          <w:marRight w:val="0"/>
          <w:marTop w:val="0"/>
          <w:marBottom w:val="0"/>
          <w:divBdr>
            <w:top w:val="none" w:sz="0" w:space="0" w:color="auto"/>
            <w:left w:val="none" w:sz="0" w:space="0" w:color="auto"/>
            <w:bottom w:val="none" w:sz="0" w:space="0" w:color="auto"/>
            <w:right w:val="none" w:sz="0" w:space="0" w:color="auto"/>
          </w:divBdr>
        </w:div>
        <w:div w:id="716516787">
          <w:marLeft w:val="0"/>
          <w:marRight w:val="0"/>
          <w:marTop w:val="0"/>
          <w:marBottom w:val="0"/>
          <w:divBdr>
            <w:top w:val="none" w:sz="0" w:space="0" w:color="auto"/>
            <w:left w:val="none" w:sz="0" w:space="0" w:color="auto"/>
            <w:bottom w:val="none" w:sz="0" w:space="0" w:color="auto"/>
            <w:right w:val="none" w:sz="0" w:space="0" w:color="auto"/>
          </w:divBdr>
        </w:div>
        <w:div w:id="1147629552">
          <w:marLeft w:val="0"/>
          <w:marRight w:val="0"/>
          <w:marTop w:val="0"/>
          <w:marBottom w:val="0"/>
          <w:divBdr>
            <w:top w:val="none" w:sz="0" w:space="0" w:color="auto"/>
            <w:left w:val="none" w:sz="0" w:space="0" w:color="auto"/>
            <w:bottom w:val="none" w:sz="0" w:space="0" w:color="auto"/>
            <w:right w:val="none" w:sz="0" w:space="0" w:color="auto"/>
          </w:divBdr>
        </w:div>
        <w:div w:id="2145072982">
          <w:marLeft w:val="0"/>
          <w:marRight w:val="0"/>
          <w:marTop w:val="0"/>
          <w:marBottom w:val="0"/>
          <w:divBdr>
            <w:top w:val="none" w:sz="0" w:space="0" w:color="auto"/>
            <w:left w:val="none" w:sz="0" w:space="0" w:color="auto"/>
            <w:bottom w:val="none" w:sz="0" w:space="0" w:color="auto"/>
            <w:right w:val="none" w:sz="0" w:space="0" w:color="auto"/>
          </w:divBdr>
        </w:div>
        <w:div w:id="1805655703">
          <w:marLeft w:val="0"/>
          <w:marRight w:val="0"/>
          <w:marTop w:val="0"/>
          <w:marBottom w:val="0"/>
          <w:divBdr>
            <w:top w:val="none" w:sz="0" w:space="0" w:color="auto"/>
            <w:left w:val="none" w:sz="0" w:space="0" w:color="auto"/>
            <w:bottom w:val="none" w:sz="0" w:space="0" w:color="auto"/>
            <w:right w:val="none" w:sz="0" w:space="0" w:color="auto"/>
          </w:divBdr>
        </w:div>
        <w:div w:id="383677891">
          <w:marLeft w:val="0"/>
          <w:marRight w:val="0"/>
          <w:marTop w:val="0"/>
          <w:marBottom w:val="0"/>
          <w:divBdr>
            <w:top w:val="none" w:sz="0" w:space="0" w:color="auto"/>
            <w:left w:val="none" w:sz="0" w:space="0" w:color="auto"/>
            <w:bottom w:val="none" w:sz="0" w:space="0" w:color="auto"/>
            <w:right w:val="none" w:sz="0" w:space="0" w:color="auto"/>
          </w:divBdr>
        </w:div>
        <w:div w:id="1870143428">
          <w:marLeft w:val="0"/>
          <w:marRight w:val="0"/>
          <w:marTop w:val="0"/>
          <w:marBottom w:val="0"/>
          <w:divBdr>
            <w:top w:val="none" w:sz="0" w:space="0" w:color="auto"/>
            <w:left w:val="none" w:sz="0" w:space="0" w:color="auto"/>
            <w:bottom w:val="none" w:sz="0" w:space="0" w:color="auto"/>
            <w:right w:val="none" w:sz="0" w:space="0" w:color="auto"/>
          </w:divBdr>
        </w:div>
        <w:div w:id="870653484">
          <w:marLeft w:val="0"/>
          <w:marRight w:val="0"/>
          <w:marTop w:val="0"/>
          <w:marBottom w:val="0"/>
          <w:divBdr>
            <w:top w:val="none" w:sz="0" w:space="0" w:color="auto"/>
            <w:left w:val="none" w:sz="0" w:space="0" w:color="auto"/>
            <w:bottom w:val="none" w:sz="0" w:space="0" w:color="auto"/>
            <w:right w:val="none" w:sz="0" w:space="0" w:color="auto"/>
          </w:divBdr>
        </w:div>
        <w:div w:id="44304277">
          <w:marLeft w:val="0"/>
          <w:marRight w:val="0"/>
          <w:marTop w:val="0"/>
          <w:marBottom w:val="0"/>
          <w:divBdr>
            <w:top w:val="none" w:sz="0" w:space="0" w:color="auto"/>
            <w:left w:val="none" w:sz="0" w:space="0" w:color="auto"/>
            <w:bottom w:val="none" w:sz="0" w:space="0" w:color="auto"/>
            <w:right w:val="none" w:sz="0" w:space="0" w:color="auto"/>
          </w:divBdr>
        </w:div>
        <w:div w:id="1632401382">
          <w:marLeft w:val="0"/>
          <w:marRight w:val="0"/>
          <w:marTop w:val="0"/>
          <w:marBottom w:val="0"/>
          <w:divBdr>
            <w:top w:val="none" w:sz="0" w:space="0" w:color="auto"/>
            <w:left w:val="none" w:sz="0" w:space="0" w:color="auto"/>
            <w:bottom w:val="none" w:sz="0" w:space="0" w:color="auto"/>
            <w:right w:val="none" w:sz="0" w:space="0" w:color="auto"/>
          </w:divBdr>
        </w:div>
        <w:div w:id="1516070718">
          <w:marLeft w:val="0"/>
          <w:marRight w:val="0"/>
          <w:marTop w:val="0"/>
          <w:marBottom w:val="0"/>
          <w:divBdr>
            <w:top w:val="none" w:sz="0" w:space="0" w:color="auto"/>
            <w:left w:val="none" w:sz="0" w:space="0" w:color="auto"/>
            <w:bottom w:val="none" w:sz="0" w:space="0" w:color="auto"/>
            <w:right w:val="none" w:sz="0" w:space="0" w:color="auto"/>
          </w:divBdr>
        </w:div>
        <w:div w:id="1821455898">
          <w:marLeft w:val="0"/>
          <w:marRight w:val="0"/>
          <w:marTop w:val="0"/>
          <w:marBottom w:val="0"/>
          <w:divBdr>
            <w:top w:val="none" w:sz="0" w:space="0" w:color="auto"/>
            <w:left w:val="none" w:sz="0" w:space="0" w:color="auto"/>
            <w:bottom w:val="none" w:sz="0" w:space="0" w:color="auto"/>
            <w:right w:val="none" w:sz="0" w:space="0" w:color="auto"/>
          </w:divBdr>
        </w:div>
        <w:div w:id="588121496">
          <w:marLeft w:val="0"/>
          <w:marRight w:val="0"/>
          <w:marTop w:val="0"/>
          <w:marBottom w:val="0"/>
          <w:divBdr>
            <w:top w:val="none" w:sz="0" w:space="0" w:color="auto"/>
            <w:left w:val="none" w:sz="0" w:space="0" w:color="auto"/>
            <w:bottom w:val="none" w:sz="0" w:space="0" w:color="auto"/>
            <w:right w:val="none" w:sz="0" w:space="0" w:color="auto"/>
          </w:divBdr>
        </w:div>
        <w:div w:id="497228948">
          <w:marLeft w:val="0"/>
          <w:marRight w:val="0"/>
          <w:marTop w:val="0"/>
          <w:marBottom w:val="0"/>
          <w:divBdr>
            <w:top w:val="none" w:sz="0" w:space="0" w:color="auto"/>
            <w:left w:val="none" w:sz="0" w:space="0" w:color="auto"/>
            <w:bottom w:val="none" w:sz="0" w:space="0" w:color="auto"/>
            <w:right w:val="none" w:sz="0" w:space="0" w:color="auto"/>
          </w:divBdr>
        </w:div>
        <w:div w:id="1744836133">
          <w:marLeft w:val="0"/>
          <w:marRight w:val="0"/>
          <w:marTop w:val="0"/>
          <w:marBottom w:val="0"/>
          <w:divBdr>
            <w:top w:val="none" w:sz="0" w:space="0" w:color="auto"/>
            <w:left w:val="none" w:sz="0" w:space="0" w:color="auto"/>
            <w:bottom w:val="none" w:sz="0" w:space="0" w:color="auto"/>
            <w:right w:val="none" w:sz="0" w:space="0" w:color="auto"/>
          </w:divBdr>
        </w:div>
        <w:div w:id="708342231">
          <w:marLeft w:val="0"/>
          <w:marRight w:val="0"/>
          <w:marTop w:val="0"/>
          <w:marBottom w:val="0"/>
          <w:divBdr>
            <w:top w:val="none" w:sz="0" w:space="0" w:color="auto"/>
            <w:left w:val="none" w:sz="0" w:space="0" w:color="auto"/>
            <w:bottom w:val="none" w:sz="0" w:space="0" w:color="auto"/>
            <w:right w:val="none" w:sz="0" w:space="0" w:color="auto"/>
          </w:divBdr>
        </w:div>
        <w:div w:id="1661231808">
          <w:marLeft w:val="0"/>
          <w:marRight w:val="0"/>
          <w:marTop w:val="0"/>
          <w:marBottom w:val="0"/>
          <w:divBdr>
            <w:top w:val="none" w:sz="0" w:space="0" w:color="auto"/>
            <w:left w:val="none" w:sz="0" w:space="0" w:color="auto"/>
            <w:bottom w:val="none" w:sz="0" w:space="0" w:color="auto"/>
            <w:right w:val="none" w:sz="0" w:space="0" w:color="auto"/>
          </w:divBdr>
        </w:div>
        <w:div w:id="2107649411">
          <w:marLeft w:val="0"/>
          <w:marRight w:val="0"/>
          <w:marTop w:val="0"/>
          <w:marBottom w:val="0"/>
          <w:divBdr>
            <w:top w:val="none" w:sz="0" w:space="0" w:color="auto"/>
            <w:left w:val="none" w:sz="0" w:space="0" w:color="auto"/>
            <w:bottom w:val="none" w:sz="0" w:space="0" w:color="auto"/>
            <w:right w:val="none" w:sz="0" w:space="0" w:color="auto"/>
          </w:divBdr>
        </w:div>
        <w:div w:id="178741336">
          <w:marLeft w:val="0"/>
          <w:marRight w:val="0"/>
          <w:marTop w:val="0"/>
          <w:marBottom w:val="0"/>
          <w:divBdr>
            <w:top w:val="none" w:sz="0" w:space="0" w:color="auto"/>
            <w:left w:val="none" w:sz="0" w:space="0" w:color="auto"/>
            <w:bottom w:val="none" w:sz="0" w:space="0" w:color="auto"/>
            <w:right w:val="none" w:sz="0" w:space="0" w:color="auto"/>
          </w:divBdr>
        </w:div>
        <w:div w:id="914634194">
          <w:marLeft w:val="0"/>
          <w:marRight w:val="0"/>
          <w:marTop w:val="0"/>
          <w:marBottom w:val="0"/>
          <w:divBdr>
            <w:top w:val="none" w:sz="0" w:space="0" w:color="auto"/>
            <w:left w:val="none" w:sz="0" w:space="0" w:color="auto"/>
            <w:bottom w:val="none" w:sz="0" w:space="0" w:color="auto"/>
            <w:right w:val="none" w:sz="0" w:space="0" w:color="auto"/>
          </w:divBdr>
        </w:div>
        <w:div w:id="1500120437">
          <w:marLeft w:val="0"/>
          <w:marRight w:val="0"/>
          <w:marTop w:val="0"/>
          <w:marBottom w:val="0"/>
          <w:divBdr>
            <w:top w:val="none" w:sz="0" w:space="0" w:color="auto"/>
            <w:left w:val="none" w:sz="0" w:space="0" w:color="auto"/>
            <w:bottom w:val="none" w:sz="0" w:space="0" w:color="auto"/>
            <w:right w:val="none" w:sz="0" w:space="0" w:color="auto"/>
          </w:divBdr>
        </w:div>
        <w:div w:id="1636838050">
          <w:marLeft w:val="0"/>
          <w:marRight w:val="0"/>
          <w:marTop w:val="0"/>
          <w:marBottom w:val="0"/>
          <w:divBdr>
            <w:top w:val="none" w:sz="0" w:space="0" w:color="auto"/>
            <w:left w:val="none" w:sz="0" w:space="0" w:color="auto"/>
            <w:bottom w:val="none" w:sz="0" w:space="0" w:color="auto"/>
            <w:right w:val="none" w:sz="0" w:space="0" w:color="auto"/>
          </w:divBdr>
        </w:div>
        <w:div w:id="345255138">
          <w:marLeft w:val="0"/>
          <w:marRight w:val="0"/>
          <w:marTop w:val="0"/>
          <w:marBottom w:val="0"/>
          <w:divBdr>
            <w:top w:val="none" w:sz="0" w:space="0" w:color="auto"/>
            <w:left w:val="none" w:sz="0" w:space="0" w:color="auto"/>
            <w:bottom w:val="none" w:sz="0" w:space="0" w:color="auto"/>
            <w:right w:val="none" w:sz="0" w:space="0" w:color="auto"/>
          </w:divBdr>
        </w:div>
        <w:div w:id="1965306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onsultant.op.ru/region/static4018_00_50_492669/document_notes_inner.htm?" TargetMode="External"/><Relationship Id="rId18" Type="http://schemas.openxmlformats.org/officeDocument/2006/relationships/hyperlink" Target="http://consultant.op.ru/region/static4018_00_50_492669/document_notes_inner.htm?" TargetMode="External"/><Relationship Id="rId3" Type="http://schemas.microsoft.com/office/2007/relationships/stylesWithEffects" Target="stylesWithEffects.xml"/><Relationship Id="rId21" Type="http://schemas.openxmlformats.org/officeDocument/2006/relationships/hyperlink" Target="http://consultant.op.ru/region/static4018_00_50_492669/document_notes_inner.htm?" TargetMode="External"/><Relationship Id="rId7" Type="http://schemas.openxmlformats.org/officeDocument/2006/relationships/endnotes" Target="endnotes.xml"/><Relationship Id="rId12" Type="http://schemas.openxmlformats.org/officeDocument/2006/relationships/hyperlink" Target="http://consultant.op.ru/region/static4018_00_50_492669/document_notes_inner.htm?" TargetMode="External"/><Relationship Id="rId17" Type="http://schemas.openxmlformats.org/officeDocument/2006/relationships/hyperlink" Target="http://consultant.op.ru/region/static4018_00_50_492669/document_notes_inner.htm?" TargetMode="External"/><Relationship Id="rId2" Type="http://schemas.openxmlformats.org/officeDocument/2006/relationships/styles" Target="styles.xml"/><Relationship Id="rId16" Type="http://schemas.openxmlformats.org/officeDocument/2006/relationships/hyperlink" Target="http://consultant.op.ru/region/static4018_00_50_492669/document_notes_inner.htm?" TargetMode="External"/><Relationship Id="rId20" Type="http://schemas.openxmlformats.org/officeDocument/2006/relationships/hyperlink" Target="http://consultant.op.ru/region/static4018_00_50_492669/document_notes_inner.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sultant.op.ru/region/static4018_00_50_492669/document_notes_inner.htm?" TargetMode="External"/><Relationship Id="rId5" Type="http://schemas.openxmlformats.org/officeDocument/2006/relationships/webSettings" Target="webSettings.xml"/><Relationship Id="rId15" Type="http://schemas.openxmlformats.org/officeDocument/2006/relationships/hyperlink" Target="http://consultant.op.ru/region/static4018_00_50_492669/document_notes_inner.htm?" TargetMode="External"/><Relationship Id="rId23" Type="http://schemas.openxmlformats.org/officeDocument/2006/relationships/theme" Target="theme/theme1.xml"/><Relationship Id="rId10" Type="http://schemas.openxmlformats.org/officeDocument/2006/relationships/hyperlink" Target="http://consultant.op.ru/region/static4018_00_50_492669/document_notes_inner.htm?" TargetMode="External"/><Relationship Id="rId19" Type="http://schemas.openxmlformats.org/officeDocument/2006/relationships/hyperlink" Target="http://consultant.op.ru/region/static4018_00_50_492669/document_notes_inner.htm?" TargetMode="External"/><Relationship Id="rId4" Type="http://schemas.openxmlformats.org/officeDocument/2006/relationships/settings" Target="settings.xml"/><Relationship Id="rId9" Type="http://schemas.openxmlformats.org/officeDocument/2006/relationships/hyperlink" Target="http://consultant.op.ru/region/static4018_00_50_492669/document_notes_inner.htm?" TargetMode="External"/><Relationship Id="rId14" Type="http://schemas.openxmlformats.org/officeDocument/2006/relationships/hyperlink" Target="http://consultant.op.ru/region/static4018_00_50_492669/document_notes_inner.ht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F92B2-CEC6-4B99-94AD-0AF953A3E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8526</Words>
  <Characters>48601</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57013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Дьяченко Андрей Сергеевич</dc:creator>
  <cp:lastModifiedBy>Пользователь Windows</cp:lastModifiedBy>
  <cp:revision>4</cp:revision>
  <cp:lastPrinted>2022-03-21T05:50:00Z</cp:lastPrinted>
  <dcterms:created xsi:type="dcterms:W3CDTF">2022-04-14T09:19:00Z</dcterms:created>
  <dcterms:modified xsi:type="dcterms:W3CDTF">2022-04-14T09:20:00Z</dcterms:modified>
</cp:coreProperties>
</file>